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F" w:rsidRDefault="005D3EBF" w:rsidP="005624FB">
      <w:pPr>
        <w:spacing w:before="120" w:after="120"/>
        <w:rPr>
          <w:rFonts w:ascii="Arial" w:hAnsi="Arial" w:cs="Arial"/>
          <w:b/>
          <w:i/>
          <w:sz w:val="19"/>
          <w:szCs w:val="19"/>
        </w:rPr>
      </w:pPr>
    </w:p>
    <w:p w:rsidR="005D3EBF" w:rsidRDefault="000F13FA" w:rsidP="005624FB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08</w:t>
      </w:r>
      <w:r w:rsidR="00245937" w:rsidRPr="005D3EBF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06.</w:t>
      </w:r>
      <w:r w:rsidR="00245937" w:rsidRPr="005D3EBF">
        <w:rPr>
          <w:rFonts w:ascii="Arial" w:hAnsi="Arial" w:cs="Arial"/>
          <w:b/>
          <w:i/>
          <w:sz w:val="20"/>
          <w:szCs w:val="20"/>
        </w:rPr>
        <w:t>2015</w:t>
      </w:r>
      <w:r w:rsidR="005624FB" w:rsidRPr="005D3EBF">
        <w:rPr>
          <w:rFonts w:ascii="Arial" w:hAnsi="Arial" w:cs="Arial"/>
          <w:sz w:val="20"/>
          <w:szCs w:val="20"/>
        </w:rPr>
        <w:t xml:space="preserve">                                  </w:t>
      </w:r>
      <w:r w:rsidR="005D3EBF">
        <w:rPr>
          <w:rFonts w:ascii="Arial" w:hAnsi="Arial" w:cs="Arial"/>
          <w:sz w:val="20"/>
          <w:szCs w:val="20"/>
        </w:rPr>
        <w:t xml:space="preserve">                          </w:t>
      </w:r>
      <w:r w:rsidR="005624FB" w:rsidRPr="005D3EBF">
        <w:rPr>
          <w:rFonts w:ascii="Arial" w:hAnsi="Arial" w:cs="Arial"/>
          <w:sz w:val="20"/>
          <w:szCs w:val="20"/>
        </w:rPr>
        <w:t xml:space="preserve">    </w:t>
      </w:r>
    </w:p>
    <w:p w:rsidR="0044334D" w:rsidRPr="0044334D" w:rsidRDefault="0044334D" w:rsidP="005624FB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:rsidR="009667CE" w:rsidRPr="00AD5A9F" w:rsidRDefault="005E69FF" w:rsidP="0024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CC"/>
        <w:spacing w:after="150"/>
        <w:jc w:val="center"/>
        <w:textAlignment w:val="baseline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</w:rPr>
        <w:t>Job V</w:t>
      </w:r>
      <w:r w:rsidR="00641EFE" w:rsidRPr="00AD5A9F">
        <w:rPr>
          <w:rFonts w:ascii="Arial" w:eastAsia="Times New Roman" w:hAnsi="Arial" w:cs="Arial"/>
          <w:b/>
        </w:rPr>
        <w:t xml:space="preserve">acancies </w:t>
      </w:r>
      <w:r w:rsidR="00AD5A9F" w:rsidRPr="00AD5A9F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                       </w:t>
      </w:r>
      <w:r w:rsidR="00641EFE" w:rsidRPr="00AD5A9F">
        <w:rPr>
          <w:rFonts w:ascii="Arial" w:eastAsia="Times New Roman" w:hAnsi="Arial" w:cs="Arial"/>
          <w:i/>
        </w:rPr>
        <w:t xml:space="preserve">at </w:t>
      </w:r>
      <w:r w:rsidR="00520DED" w:rsidRPr="00AD5A9F">
        <w:rPr>
          <w:rFonts w:ascii="Arial" w:eastAsia="Times New Roman" w:hAnsi="Arial" w:cs="Arial"/>
          <w:i/>
        </w:rPr>
        <w:t>T</w:t>
      </w:r>
      <w:r w:rsidR="00DA27E3" w:rsidRPr="00AD5A9F">
        <w:rPr>
          <w:rFonts w:ascii="Arial" w:eastAsia="Times New Roman" w:hAnsi="Arial" w:cs="Arial"/>
          <w:i/>
        </w:rPr>
        <w:t xml:space="preserve">ransport </w:t>
      </w:r>
      <w:r w:rsidR="00520DED" w:rsidRPr="00AD5A9F">
        <w:rPr>
          <w:rFonts w:ascii="Arial" w:eastAsia="Times New Roman" w:hAnsi="Arial" w:cs="Arial"/>
          <w:i/>
        </w:rPr>
        <w:t>S</w:t>
      </w:r>
      <w:r w:rsidR="00DA27E3" w:rsidRPr="00AD5A9F">
        <w:rPr>
          <w:rFonts w:ascii="Arial" w:eastAsia="Times New Roman" w:hAnsi="Arial" w:cs="Arial"/>
          <w:i/>
        </w:rPr>
        <w:t xml:space="preserve">ystems </w:t>
      </w:r>
      <w:r w:rsidR="00520DED" w:rsidRPr="00AD5A9F">
        <w:rPr>
          <w:rFonts w:ascii="Arial" w:eastAsia="Times New Roman" w:hAnsi="Arial" w:cs="Arial"/>
          <w:i/>
        </w:rPr>
        <w:t>R</w:t>
      </w:r>
      <w:r w:rsidR="00DA27E3" w:rsidRPr="00AD5A9F">
        <w:rPr>
          <w:rFonts w:ascii="Arial" w:eastAsia="Times New Roman" w:hAnsi="Arial" w:cs="Arial"/>
          <w:i/>
        </w:rPr>
        <w:t xml:space="preserve">esearch </w:t>
      </w:r>
      <w:r w:rsidR="00520DED" w:rsidRPr="00AD5A9F">
        <w:rPr>
          <w:rFonts w:ascii="Arial" w:eastAsia="Times New Roman" w:hAnsi="Arial" w:cs="Arial"/>
          <w:i/>
        </w:rPr>
        <w:t>G</w:t>
      </w:r>
      <w:r w:rsidR="00E10222" w:rsidRPr="00AD5A9F">
        <w:rPr>
          <w:rFonts w:ascii="Arial" w:eastAsia="Times New Roman" w:hAnsi="Arial" w:cs="Arial"/>
          <w:i/>
        </w:rPr>
        <w:t>roup</w:t>
      </w:r>
      <w:r w:rsidR="00DA27E3" w:rsidRPr="00AD5A9F">
        <w:rPr>
          <w:rFonts w:ascii="Arial" w:eastAsia="Times New Roman" w:hAnsi="Arial" w:cs="Arial"/>
          <w:i/>
        </w:rPr>
        <w:t xml:space="preserve">/ </w:t>
      </w:r>
      <w:r w:rsidR="00520DED" w:rsidRPr="00AD5A9F">
        <w:rPr>
          <w:rFonts w:ascii="Arial" w:eastAsia="Times New Roman" w:hAnsi="Arial" w:cs="Arial"/>
          <w:i/>
        </w:rPr>
        <w:t>A</w:t>
      </w:r>
      <w:r w:rsidR="00DA27E3" w:rsidRPr="00AD5A9F">
        <w:rPr>
          <w:rFonts w:ascii="Arial" w:eastAsia="Times New Roman" w:hAnsi="Arial" w:cs="Arial"/>
          <w:i/>
        </w:rPr>
        <w:t xml:space="preserve">ristotle </w:t>
      </w:r>
      <w:r w:rsidR="00520DED" w:rsidRPr="00AD5A9F">
        <w:rPr>
          <w:rFonts w:ascii="Arial" w:eastAsia="Times New Roman" w:hAnsi="Arial" w:cs="Arial"/>
          <w:i/>
        </w:rPr>
        <w:t>U</w:t>
      </w:r>
      <w:r w:rsidR="00DA27E3" w:rsidRPr="00AD5A9F">
        <w:rPr>
          <w:rFonts w:ascii="Arial" w:eastAsia="Times New Roman" w:hAnsi="Arial" w:cs="Arial"/>
          <w:i/>
        </w:rPr>
        <w:t xml:space="preserve">niversity of </w:t>
      </w:r>
      <w:r w:rsidR="00520DED" w:rsidRPr="00AD5A9F">
        <w:rPr>
          <w:rFonts w:ascii="Arial" w:eastAsia="Times New Roman" w:hAnsi="Arial" w:cs="Arial"/>
          <w:i/>
        </w:rPr>
        <w:t>Th</w:t>
      </w:r>
      <w:r w:rsidR="00DA27E3" w:rsidRPr="00AD5A9F">
        <w:rPr>
          <w:rFonts w:ascii="Arial" w:eastAsia="Times New Roman" w:hAnsi="Arial" w:cs="Arial"/>
          <w:i/>
        </w:rPr>
        <w:t xml:space="preserve">essaloniki </w:t>
      </w:r>
      <w:r w:rsidR="00E5490D" w:rsidRPr="00AD5A9F">
        <w:rPr>
          <w:rFonts w:ascii="Arial" w:eastAsia="Times New Roman" w:hAnsi="Arial" w:cs="Arial"/>
          <w:i/>
        </w:rPr>
        <w:t>(TSRG of</w:t>
      </w:r>
      <w:r w:rsidR="00617C19" w:rsidRPr="00AD5A9F">
        <w:rPr>
          <w:rFonts w:ascii="Arial" w:eastAsia="Times New Roman" w:hAnsi="Arial" w:cs="Arial"/>
          <w:i/>
        </w:rPr>
        <w:t xml:space="preserve"> </w:t>
      </w:r>
      <w:proofErr w:type="spellStart"/>
      <w:r w:rsidR="00617C19" w:rsidRPr="00AD5A9F">
        <w:rPr>
          <w:rFonts w:ascii="Arial" w:eastAsia="Times New Roman" w:hAnsi="Arial" w:cs="Arial"/>
          <w:i/>
        </w:rPr>
        <w:t>AUTh</w:t>
      </w:r>
      <w:proofErr w:type="spellEnd"/>
      <w:r w:rsidR="00617C19" w:rsidRPr="00AD5A9F">
        <w:rPr>
          <w:rFonts w:ascii="Arial" w:eastAsia="Times New Roman" w:hAnsi="Arial" w:cs="Arial"/>
          <w:i/>
        </w:rPr>
        <w:t>)</w:t>
      </w:r>
    </w:p>
    <w:p w:rsidR="005D3EBF" w:rsidRDefault="005D3EBF" w:rsidP="005D3EBF">
      <w:pPr>
        <w:pStyle w:val="ListParagraph"/>
        <w:spacing w:before="150" w:after="150"/>
        <w:ind w:left="360"/>
        <w:textAlignment w:val="baseline"/>
        <w:rPr>
          <w:rFonts w:ascii="Arial" w:eastAsia="Times New Roman" w:hAnsi="Arial" w:cs="Arial"/>
          <w:b/>
          <w:i/>
          <w:sz w:val="20"/>
          <w:szCs w:val="20"/>
        </w:rPr>
      </w:pPr>
    </w:p>
    <w:p w:rsidR="007C3EC2" w:rsidRPr="00A971A3" w:rsidRDefault="007C3EC2" w:rsidP="00C37CCC">
      <w:pPr>
        <w:pStyle w:val="ListParagraph"/>
        <w:numPr>
          <w:ilvl w:val="0"/>
          <w:numId w:val="3"/>
        </w:numPr>
        <w:spacing w:before="150" w:after="150"/>
        <w:textAlignment w:val="baseline"/>
        <w:rPr>
          <w:rFonts w:ascii="Arial" w:eastAsia="Times New Roman" w:hAnsi="Arial" w:cs="Arial"/>
          <w:b/>
          <w:i/>
          <w:sz w:val="20"/>
          <w:szCs w:val="20"/>
        </w:rPr>
      </w:pPr>
      <w:r w:rsidRPr="00A971A3">
        <w:rPr>
          <w:rFonts w:ascii="Arial" w:eastAsia="Times New Roman" w:hAnsi="Arial" w:cs="Arial"/>
          <w:b/>
          <w:i/>
          <w:sz w:val="20"/>
          <w:szCs w:val="20"/>
        </w:rPr>
        <w:t xml:space="preserve">What is the position about? </w:t>
      </w:r>
    </w:p>
    <w:p w:rsidR="008F6672" w:rsidRPr="00A971A3" w:rsidRDefault="000F5E28" w:rsidP="00AF3D70">
      <w:pPr>
        <w:spacing w:before="150" w:after="1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F5E2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740CE1D" wp14:editId="4C2FFC4F">
            <wp:simplePos x="0" y="0"/>
            <wp:positionH relativeFrom="column">
              <wp:posOffset>1085850</wp:posOffset>
            </wp:positionH>
            <wp:positionV relativeFrom="paragraph">
              <wp:posOffset>974090</wp:posOffset>
            </wp:positionV>
            <wp:extent cx="781050" cy="540385"/>
            <wp:effectExtent l="0" t="0" r="0" b="0"/>
            <wp:wrapSquare wrapText="bothSides"/>
            <wp:docPr id="12" name="Picture 12" descr="European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Commiss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E2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210132" wp14:editId="1337C2F1">
            <wp:simplePos x="0" y="0"/>
            <wp:positionH relativeFrom="column">
              <wp:posOffset>38100</wp:posOffset>
            </wp:positionH>
            <wp:positionV relativeFrom="paragraph">
              <wp:posOffset>969010</wp:posOffset>
            </wp:positionV>
            <wp:extent cx="1000125" cy="560070"/>
            <wp:effectExtent l="0" t="0" r="9525" b="0"/>
            <wp:wrapSquare wrapText="bothSides"/>
            <wp:docPr id="11" name="Picture 11" descr="https://scontent.xx.fbcdn.net/hphotos-xfp1/t31.0-8/10258233_10201899176980810_1067873932582106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fp1/t31.0-8/10258233_10201899176980810_1067873932582106210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DED" w:rsidRPr="00A971A3">
        <w:rPr>
          <w:rFonts w:ascii="Arial" w:eastAsia="Times New Roman" w:hAnsi="Arial" w:cs="Arial"/>
          <w:sz w:val="20"/>
          <w:szCs w:val="20"/>
        </w:rPr>
        <w:t xml:space="preserve">TSRG/ </w:t>
      </w:r>
      <w:proofErr w:type="spellStart"/>
      <w:r w:rsidR="00520DED" w:rsidRPr="00A971A3">
        <w:rPr>
          <w:rFonts w:ascii="Arial" w:eastAsia="Times New Roman" w:hAnsi="Arial" w:cs="Arial"/>
          <w:sz w:val="20"/>
          <w:szCs w:val="20"/>
        </w:rPr>
        <w:t>AUTh</w:t>
      </w:r>
      <w:proofErr w:type="spellEnd"/>
      <w:r w:rsidR="00DA27E3" w:rsidRPr="00A971A3">
        <w:rPr>
          <w:rFonts w:ascii="Arial" w:eastAsia="Times New Roman" w:hAnsi="Arial" w:cs="Arial"/>
          <w:sz w:val="20"/>
          <w:szCs w:val="20"/>
        </w:rPr>
        <w:t xml:space="preserve"> is looking to fill 1 </w:t>
      </w:r>
      <w:r w:rsidR="00617C19" w:rsidRPr="00A971A3">
        <w:rPr>
          <w:rFonts w:ascii="Arial" w:eastAsia="Times New Roman" w:hAnsi="Arial" w:cs="Arial"/>
          <w:sz w:val="20"/>
          <w:szCs w:val="20"/>
        </w:rPr>
        <w:t xml:space="preserve">to </w:t>
      </w:r>
      <w:r w:rsidR="00DA27E3" w:rsidRPr="00A971A3">
        <w:rPr>
          <w:rFonts w:ascii="Arial" w:eastAsia="Times New Roman" w:hAnsi="Arial" w:cs="Arial"/>
          <w:sz w:val="20"/>
          <w:szCs w:val="20"/>
        </w:rPr>
        <w:t>2 full time</w:t>
      </w:r>
      <w:r w:rsidR="00617C19" w:rsidRPr="00A971A3">
        <w:rPr>
          <w:rFonts w:ascii="Arial" w:eastAsia="Times New Roman" w:hAnsi="Arial" w:cs="Arial"/>
          <w:sz w:val="20"/>
          <w:szCs w:val="20"/>
        </w:rPr>
        <w:t xml:space="preserve"> and paid</w:t>
      </w:r>
      <w:r w:rsidR="005E69FF">
        <w:rPr>
          <w:rFonts w:ascii="Arial" w:eastAsia="Times New Roman" w:hAnsi="Arial" w:cs="Arial"/>
          <w:sz w:val="20"/>
          <w:szCs w:val="20"/>
        </w:rPr>
        <w:t xml:space="preserve"> work </w:t>
      </w:r>
      <w:r w:rsidR="002E6E44">
        <w:rPr>
          <w:rFonts w:ascii="Arial" w:eastAsia="Times New Roman" w:hAnsi="Arial" w:cs="Arial"/>
          <w:sz w:val="20"/>
          <w:szCs w:val="20"/>
        </w:rPr>
        <w:t>positions of 2</w:t>
      </w:r>
      <w:r w:rsidR="00617C19" w:rsidRPr="00A971A3">
        <w:rPr>
          <w:rFonts w:ascii="Arial" w:eastAsia="Times New Roman" w:hAnsi="Arial" w:cs="Arial"/>
          <w:sz w:val="20"/>
          <w:szCs w:val="20"/>
        </w:rPr>
        <w:t xml:space="preserve">-months </w:t>
      </w:r>
      <w:r w:rsidR="005E69FF">
        <w:rPr>
          <w:rFonts w:ascii="Arial" w:eastAsia="Times New Roman" w:hAnsi="Arial" w:cs="Arial"/>
          <w:sz w:val="20"/>
          <w:szCs w:val="20"/>
        </w:rPr>
        <w:t xml:space="preserve">trial period </w:t>
      </w:r>
      <w:r w:rsidR="00617C19" w:rsidRPr="00A971A3">
        <w:rPr>
          <w:rFonts w:ascii="Arial" w:eastAsia="Times New Roman" w:hAnsi="Arial" w:cs="Arial"/>
          <w:sz w:val="20"/>
          <w:szCs w:val="20"/>
        </w:rPr>
        <w:t>duration in “r</w:t>
      </w:r>
      <w:r w:rsidR="00DA27E3" w:rsidRPr="00A971A3">
        <w:rPr>
          <w:rFonts w:ascii="Arial" w:eastAsia="Times New Roman" w:hAnsi="Arial" w:cs="Arial"/>
          <w:sz w:val="20"/>
          <w:szCs w:val="20"/>
        </w:rPr>
        <w:t xml:space="preserve">esearch </w:t>
      </w:r>
      <w:r w:rsidR="00617C19" w:rsidRPr="00A971A3">
        <w:rPr>
          <w:rFonts w:ascii="Arial" w:eastAsia="Times New Roman" w:hAnsi="Arial" w:cs="Arial"/>
          <w:sz w:val="20"/>
          <w:szCs w:val="20"/>
        </w:rPr>
        <w:t>assistance and m</w:t>
      </w:r>
      <w:r w:rsidR="00DA27E3" w:rsidRPr="00A971A3">
        <w:rPr>
          <w:rFonts w:ascii="Arial" w:eastAsia="Times New Roman" w:hAnsi="Arial" w:cs="Arial"/>
          <w:sz w:val="20"/>
          <w:szCs w:val="20"/>
        </w:rPr>
        <w:t>anagement field</w:t>
      </w:r>
      <w:r w:rsidR="00617C19" w:rsidRPr="00A971A3">
        <w:rPr>
          <w:rFonts w:ascii="Arial" w:eastAsia="Times New Roman" w:hAnsi="Arial" w:cs="Arial"/>
          <w:sz w:val="20"/>
          <w:szCs w:val="20"/>
        </w:rPr>
        <w:t>”</w:t>
      </w:r>
      <w:r w:rsidR="008A7552" w:rsidRPr="00A971A3">
        <w:rPr>
          <w:rFonts w:ascii="Arial" w:eastAsia="Times New Roman" w:hAnsi="Arial" w:cs="Arial"/>
          <w:sz w:val="20"/>
          <w:szCs w:val="20"/>
        </w:rPr>
        <w:t xml:space="preserve">, </w:t>
      </w:r>
      <w:r w:rsidR="002E6E44">
        <w:rPr>
          <w:rFonts w:ascii="Arial" w:eastAsia="Times New Roman" w:hAnsi="Arial" w:cs="Arial"/>
          <w:sz w:val="20"/>
          <w:szCs w:val="20"/>
        </w:rPr>
        <w:t xml:space="preserve">mainly </w:t>
      </w:r>
      <w:r w:rsidR="00DA27E3" w:rsidRPr="00A971A3">
        <w:rPr>
          <w:rFonts w:ascii="Arial" w:eastAsia="Times New Roman" w:hAnsi="Arial" w:cs="Arial"/>
          <w:sz w:val="20"/>
          <w:szCs w:val="20"/>
        </w:rPr>
        <w:t xml:space="preserve">in the framework of the CIPTEC </w:t>
      </w:r>
      <w:r w:rsidR="00F948A4" w:rsidRPr="00A971A3">
        <w:rPr>
          <w:rFonts w:ascii="Arial" w:eastAsia="Times New Roman" w:hAnsi="Arial" w:cs="Arial"/>
          <w:sz w:val="20"/>
          <w:szCs w:val="20"/>
        </w:rPr>
        <w:t>project (“Collective Innovation for Public Transport in European Cities”)</w:t>
      </w:r>
      <w:r w:rsidR="00F17665" w:rsidRPr="00A971A3">
        <w:rPr>
          <w:rFonts w:ascii="Arial" w:eastAsia="Times New Roman" w:hAnsi="Arial" w:cs="Arial"/>
          <w:sz w:val="20"/>
          <w:szCs w:val="20"/>
        </w:rPr>
        <w:t xml:space="preserve"> under the Horizon 2020 </w:t>
      </w:r>
      <w:proofErr w:type="spellStart"/>
      <w:r w:rsidR="00F17665" w:rsidRPr="00A971A3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="00DA27E3" w:rsidRPr="00A971A3">
        <w:rPr>
          <w:rFonts w:ascii="Arial" w:eastAsia="Times New Roman" w:hAnsi="Arial" w:cs="Arial"/>
          <w:sz w:val="20"/>
          <w:szCs w:val="20"/>
        </w:rPr>
        <w:t>. After the successful conclusion of</w:t>
      </w:r>
      <w:r w:rsidR="005E69FF">
        <w:rPr>
          <w:rFonts w:ascii="Arial" w:eastAsia="Times New Roman" w:hAnsi="Arial" w:cs="Arial"/>
          <w:sz w:val="20"/>
          <w:szCs w:val="20"/>
        </w:rPr>
        <w:t xml:space="preserve"> this period</w:t>
      </w:r>
      <w:r w:rsidR="002E6E44">
        <w:rPr>
          <w:rFonts w:ascii="Arial" w:eastAsia="Times New Roman" w:hAnsi="Arial" w:cs="Arial"/>
          <w:sz w:val="20"/>
          <w:szCs w:val="20"/>
        </w:rPr>
        <w:t>, there is the prospect</w:t>
      </w:r>
      <w:r w:rsidR="00DA27E3" w:rsidRPr="00A971A3">
        <w:rPr>
          <w:rFonts w:ascii="Arial" w:eastAsia="Times New Roman" w:hAnsi="Arial" w:cs="Arial"/>
          <w:sz w:val="20"/>
          <w:szCs w:val="20"/>
        </w:rPr>
        <w:t xml:space="preserve"> of extending the cooperation </w:t>
      </w:r>
      <w:r w:rsidR="00A32846" w:rsidRPr="00A971A3">
        <w:rPr>
          <w:rFonts w:ascii="Arial" w:eastAsia="Times New Roman" w:hAnsi="Arial" w:cs="Arial"/>
          <w:sz w:val="20"/>
          <w:szCs w:val="20"/>
        </w:rPr>
        <w:t xml:space="preserve">in </w:t>
      </w:r>
      <w:r w:rsidR="002E6E44">
        <w:rPr>
          <w:rFonts w:ascii="Arial" w:eastAsia="Times New Roman" w:hAnsi="Arial" w:cs="Arial"/>
          <w:sz w:val="20"/>
          <w:szCs w:val="20"/>
        </w:rPr>
        <w:t xml:space="preserve">a </w:t>
      </w:r>
      <w:r w:rsidR="00A32846" w:rsidRPr="00A971A3">
        <w:rPr>
          <w:rFonts w:ascii="Arial" w:eastAsia="Times New Roman" w:hAnsi="Arial" w:cs="Arial"/>
          <w:sz w:val="20"/>
          <w:szCs w:val="20"/>
        </w:rPr>
        <w:t xml:space="preserve">permanent </w:t>
      </w:r>
      <w:r w:rsidR="002E6E44">
        <w:rPr>
          <w:rFonts w:ascii="Arial" w:eastAsia="Times New Roman" w:hAnsi="Arial" w:cs="Arial"/>
          <w:sz w:val="20"/>
          <w:szCs w:val="20"/>
        </w:rPr>
        <w:t xml:space="preserve">basis </w:t>
      </w:r>
      <w:r w:rsidR="00DA27E3" w:rsidRPr="00A971A3">
        <w:rPr>
          <w:rFonts w:ascii="Arial" w:eastAsia="Times New Roman" w:hAnsi="Arial" w:cs="Arial"/>
          <w:sz w:val="20"/>
          <w:szCs w:val="20"/>
        </w:rPr>
        <w:t xml:space="preserve">until the end of the </w:t>
      </w:r>
      <w:r w:rsidR="00617C19" w:rsidRPr="00A971A3">
        <w:rPr>
          <w:rFonts w:ascii="Arial" w:eastAsia="Times New Roman" w:hAnsi="Arial" w:cs="Arial"/>
          <w:sz w:val="20"/>
          <w:szCs w:val="20"/>
        </w:rPr>
        <w:t xml:space="preserve">3-years </w:t>
      </w:r>
      <w:r w:rsidR="00DA27E3" w:rsidRPr="00A971A3">
        <w:rPr>
          <w:rFonts w:ascii="Arial" w:eastAsia="Times New Roman" w:hAnsi="Arial" w:cs="Arial"/>
          <w:sz w:val="20"/>
          <w:szCs w:val="20"/>
        </w:rPr>
        <w:t>project</w:t>
      </w:r>
      <w:r w:rsidR="002E6E44">
        <w:rPr>
          <w:rFonts w:ascii="Arial" w:eastAsia="Times New Roman" w:hAnsi="Arial" w:cs="Arial"/>
          <w:sz w:val="20"/>
          <w:szCs w:val="20"/>
        </w:rPr>
        <w:t xml:space="preserve"> period</w:t>
      </w:r>
      <w:r w:rsidR="00DA27E3" w:rsidRPr="00A971A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F5E28" w:rsidRPr="000F5E28" w:rsidRDefault="00F17665" w:rsidP="002E6E44">
      <w:pPr>
        <w:spacing w:before="150" w:after="1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 xml:space="preserve">CIPTEC is a collaborative project in which 12 partners from 7 different EU countries are being involved. </w:t>
      </w:r>
      <w:r w:rsidR="00942CDD" w:rsidRPr="00A971A3">
        <w:rPr>
          <w:rFonts w:ascii="Arial" w:eastAsia="Times New Roman" w:hAnsi="Arial" w:cs="Arial"/>
          <w:sz w:val="20"/>
          <w:szCs w:val="20"/>
        </w:rPr>
        <w:t xml:space="preserve">CIPTEC aims to explore, </w:t>
      </w:r>
      <w:proofErr w:type="spellStart"/>
      <w:r w:rsidR="00942CDD" w:rsidRPr="00A971A3">
        <w:rPr>
          <w:rFonts w:ascii="Arial" w:eastAsia="Times New Roman" w:hAnsi="Arial" w:cs="Arial"/>
          <w:sz w:val="20"/>
          <w:szCs w:val="20"/>
        </w:rPr>
        <w:t>analyse</w:t>
      </w:r>
      <w:proofErr w:type="spellEnd"/>
      <w:r w:rsidR="00942CDD" w:rsidRPr="00A971A3">
        <w:rPr>
          <w:rFonts w:ascii="Arial" w:eastAsia="Times New Roman" w:hAnsi="Arial" w:cs="Arial"/>
          <w:sz w:val="20"/>
          <w:szCs w:val="20"/>
        </w:rPr>
        <w:t xml:space="preserve"> and fuel the re-engineering of urban public transport “environment” towards a more user-</w:t>
      </w:r>
      <w:proofErr w:type="spellStart"/>
      <w:r w:rsidR="00942CDD" w:rsidRPr="00A971A3">
        <w:rPr>
          <w:rFonts w:ascii="Arial" w:eastAsia="Times New Roman" w:hAnsi="Arial" w:cs="Arial"/>
          <w:sz w:val="20"/>
          <w:szCs w:val="20"/>
        </w:rPr>
        <w:t>centred</w:t>
      </w:r>
      <w:proofErr w:type="spellEnd"/>
      <w:r w:rsidR="00942CDD" w:rsidRPr="00A971A3">
        <w:rPr>
          <w:rFonts w:ascii="Arial" w:eastAsia="Times New Roman" w:hAnsi="Arial" w:cs="Arial"/>
          <w:sz w:val="20"/>
          <w:szCs w:val="20"/>
        </w:rPr>
        <w:t xml:space="preserve"> and marketing approach. It focuses on the cultural and user-</w:t>
      </w:r>
      <w:proofErr w:type="spellStart"/>
      <w:r w:rsidR="00942CDD" w:rsidRPr="00A971A3">
        <w:rPr>
          <w:rFonts w:ascii="Arial" w:eastAsia="Times New Roman" w:hAnsi="Arial" w:cs="Arial"/>
          <w:sz w:val="20"/>
          <w:szCs w:val="20"/>
        </w:rPr>
        <w:t>centred</w:t>
      </w:r>
      <w:proofErr w:type="spellEnd"/>
      <w:r w:rsidR="00942CDD" w:rsidRPr="00A971A3">
        <w:rPr>
          <w:rFonts w:ascii="Arial" w:eastAsia="Times New Roman" w:hAnsi="Arial" w:cs="Arial"/>
          <w:sz w:val="20"/>
          <w:szCs w:val="20"/>
        </w:rPr>
        <w:t xml:space="preserve"> re-orientation in the Public Transport</w:t>
      </w:r>
      <w:r w:rsidR="0079276F" w:rsidRPr="00A971A3">
        <w:rPr>
          <w:rFonts w:ascii="Arial" w:eastAsia="Times New Roman" w:hAnsi="Arial" w:cs="Arial"/>
          <w:sz w:val="20"/>
          <w:szCs w:val="20"/>
        </w:rPr>
        <w:t xml:space="preserve"> (PT)</w:t>
      </w:r>
      <w:r w:rsidR="00942CDD" w:rsidRPr="00A971A3">
        <w:rPr>
          <w:rFonts w:ascii="Arial" w:eastAsia="Times New Roman" w:hAnsi="Arial" w:cs="Arial"/>
          <w:sz w:val="20"/>
          <w:szCs w:val="20"/>
        </w:rPr>
        <w:t xml:space="preserve">, the integrated approach based on marketing, consumer </w:t>
      </w:r>
      <w:proofErr w:type="spellStart"/>
      <w:r w:rsidR="00942CDD" w:rsidRPr="00A971A3">
        <w:rPr>
          <w:rFonts w:ascii="Arial" w:eastAsia="Times New Roman" w:hAnsi="Arial" w:cs="Arial"/>
          <w:sz w:val="20"/>
          <w:szCs w:val="20"/>
        </w:rPr>
        <w:t>behaviour</w:t>
      </w:r>
      <w:proofErr w:type="spellEnd"/>
      <w:r w:rsidR="00942CDD" w:rsidRPr="00A971A3">
        <w:rPr>
          <w:rFonts w:ascii="Arial" w:eastAsia="Times New Roman" w:hAnsi="Arial" w:cs="Arial"/>
          <w:sz w:val="20"/>
          <w:szCs w:val="20"/>
        </w:rPr>
        <w:t xml:space="preserve">, innovation and evaluation </w:t>
      </w:r>
      <w:r w:rsidRPr="00A971A3">
        <w:rPr>
          <w:rFonts w:ascii="Arial" w:eastAsia="Times New Roman" w:hAnsi="Arial" w:cs="Arial"/>
          <w:sz w:val="20"/>
          <w:szCs w:val="20"/>
        </w:rPr>
        <w:t xml:space="preserve">and the </w:t>
      </w:r>
      <w:r w:rsidR="00942CDD" w:rsidRPr="00A971A3">
        <w:rPr>
          <w:rFonts w:ascii="Arial" w:eastAsia="Times New Roman" w:hAnsi="Arial" w:cs="Arial"/>
          <w:sz w:val="20"/>
          <w:szCs w:val="20"/>
        </w:rPr>
        <w:t>co-exploitation of ideas within a wider than usual stakeholder platform</w:t>
      </w:r>
      <w:r w:rsidRPr="00A971A3">
        <w:rPr>
          <w:rFonts w:ascii="Arial" w:eastAsia="Times New Roman" w:hAnsi="Arial" w:cs="Arial"/>
          <w:sz w:val="20"/>
          <w:szCs w:val="20"/>
        </w:rPr>
        <w:t xml:space="preserve">. </w:t>
      </w:r>
      <w:r w:rsidR="000F5E28" w:rsidRPr="000F5E28"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5E69FF" w:rsidRDefault="00F17665" w:rsidP="004149E8">
      <w:pPr>
        <w:spacing w:before="150" w:after="1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 xml:space="preserve">Given that TSRG/ </w:t>
      </w:r>
      <w:proofErr w:type="spellStart"/>
      <w:r w:rsidRPr="00A971A3">
        <w:rPr>
          <w:rFonts w:ascii="Arial" w:eastAsia="Times New Roman" w:hAnsi="Arial" w:cs="Arial"/>
          <w:sz w:val="20"/>
          <w:szCs w:val="20"/>
        </w:rPr>
        <w:t>AUTh</w:t>
      </w:r>
      <w:proofErr w:type="spellEnd"/>
      <w:r w:rsidRPr="00A971A3">
        <w:rPr>
          <w:rFonts w:ascii="Arial" w:eastAsia="Times New Roman" w:hAnsi="Arial" w:cs="Arial"/>
          <w:sz w:val="20"/>
          <w:szCs w:val="20"/>
        </w:rPr>
        <w:t xml:space="preserve"> is the coordinator of the CIPTEC project, </w:t>
      </w:r>
      <w:r w:rsidR="005E69FF">
        <w:rPr>
          <w:rFonts w:ascii="Arial" w:eastAsia="Times New Roman" w:hAnsi="Arial" w:cs="Arial"/>
          <w:sz w:val="20"/>
          <w:szCs w:val="20"/>
        </w:rPr>
        <w:t>you</w:t>
      </w:r>
      <w:r w:rsidRPr="00A971A3">
        <w:rPr>
          <w:sz w:val="20"/>
          <w:szCs w:val="20"/>
        </w:rPr>
        <w:t xml:space="preserve"> </w:t>
      </w:r>
      <w:r w:rsidRPr="00A971A3">
        <w:rPr>
          <w:rFonts w:ascii="Arial" w:eastAsia="Times New Roman" w:hAnsi="Arial" w:cs="Arial"/>
          <w:sz w:val="20"/>
          <w:szCs w:val="20"/>
        </w:rPr>
        <w:t xml:space="preserve">will be responsible for day-to-day tasks </w:t>
      </w:r>
      <w:r w:rsidR="0044611A" w:rsidRPr="00A971A3">
        <w:rPr>
          <w:rFonts w:ascii="Arial" w:eastAsia="Times New Roman" w:hAnsi="Arial" w:cs="Arial"/>
          <w:sz w:val="20"/>
          <w:szCs w:val="20"/>
        </w:rPr>
        <w:t xml:space="preserve">of </w:t>
      </w:r>
      <w:r w:rsidRPr="00A971A3">
        <w:rPr>
          <w:rFonts w:ascii="Arial" w:eastAsia="Times New Roman" w:hAnsi="Arial" w:cs="Arial"/>
          <w:sz w:val="20"/>
          <w:szCs w:val="20"/>
        </w:rPr>
        <w:t xml:space="preserve">both managerial and technical type, </w:t>
      </w:r>
      <w:r w:rsidR="00223CC1" w:rsidRPr="00A971A3">
        <w:rPr>
          <w:rFonts w:ascii="Arial" w:eastAsia="Times New Roman" w:hAnsi="Arial" w:cs="Arial"/>
          <w:sz w:val="20"/>
          <w:szCs w:val="20"/>
        </w:rPr>
        <w:t>for instance, among others:</w:t>
      </w:r>
      <w:r w:rsidRPr="00A971A3">
        <w:rPr>
          <w:rFonts w:ascii="Arial" w:eastAsia="Times New Roman" w:hAnsi="Arial" w:cs="Arial"/>
          <w:sz w:val="20"/>
          <w:szCs w:val="20"/>
        </w:rPr>
        <w:t xml:space="preserve"> coordinating the technical actions of the CIPTEC partners; conducting literature and field research; writing technical and progress reports; </w:t>
      </w:r>
      <w:proofErr w:type="spellStart"/>
      <w:r w:rsidRPr="00A971A3">
        <w:rPr>
          <w:rFonts w:ascii="Arial" w:eastAsia="Times New Roman" w:hAnsi="Arial" w:cs="Arial"/>
          <w:sz w:val="20"/>
          <w:szCs w:val="20"/>
        </w:rPr>
        <w:t>organising</w:t>
      </w:r>
      <w:proofErr w:type="spellEnd"/>
      <w:r w:rsidRPr="00A971A3">
        <w:rPr>
          <w:rFonts w:ascii="Arial" w:eastAsia="Times New Roman" w:hAnsi="Arial" w:cs="Arial"/>
          <w:sz w:val="20"/>
          <w:szCs w:val="20"/>
        </w:rPr>
        <w:t xml:space="preserve"> events, such as workshops, meetings, seminars; repres</w:t>
      </w:r>
      <w:r w:rsidR="00223CC1" w:rsidRPr="00A971A3">
        <w:rPr>
          <w:rFonts w:ascii="Arial" w:eastAsia="Times New Roman" w:hAnsi="Arial" w:cs="Arial"/>
          <w:sz w:val="20"/>
          <w:szCs w:val="20"/>
        </w:rPr>
        <w:t>enting TSRG</w:t>
      </w:r>
      <w:r w:rsidR="00886707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="00886707">
        <w:rPr>
          <w:rFonts w:ascii="Arial" w:eastAsia="Times New Roman" w:hAnsi="Arial" w:cs="Arial"/>
          <w:sz w:val="20"/>
          <w:szCs w:val="20"/>
        </w:rPr>
        <w:t>AUTh</w:t>
      </w:r>
      <w:proofErr w:type="spellEnd"/>
      <w:r w:rsidR="00223CC1" w:rsidRPr="00A971A3">
        <w:rPr>
          <w:rFonts w:ascii="Arial" w:eastAsia="Times New Roman" w:hAnsi="Arial" w:cs="Arial"/>
          <w:sz w:val="20"/>
          <w:szCs w:val="20"/>
        </w:rPr>
        <w:t xml:space="preserve"> at meetings abroad. </w:t>
      </w:r>
    </w:p>
    <w:p w:rsidR="00F948A4" w:rsidRPr="00A971A3" w:rsidRDefault="005E69FF" w:rsidP="004149E8">
      <w:pPr>
        <w:spacing w:before="150" w:after="1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</w:t>
      </w:r>
      <w:r w:rsidR="009667CE" w:rsidRPr="00A971A3">
        <w:rPr>
          <w:rFonts w:ascii="Arial" w:eastAsia="Times New Roman" w:hAnsi="Arial" w:cs="Arial"/>
          <w:sz w:val="20"/>
          <w:szCs w:val="20"/>
        </w:rPr>
        <w:t xml:space="preserve"> will</w:t>
      </w:r>
      <w:r w:rsidR="00223CC1" w:rsidRPr="00A971A3">
        <w:rPr>
          <w:rFonts w:ascii="Arial" w:eastAsia="Times New Roman" w:hAnsi="Arial" w:cs="Arial"/>
          <w:sz w:val="20"/>
          <w:szCs w:val="20"/>
        </w:rPr>
        <w:t xml:space="preserve"> be part of the </w:t>
      </w:r>
      <w:r w:rsidR="00E5490D" w:rsidRPr="00A971A3">
        <w:rPr>
          <w:rFonts w:ascii="Arial" w:eastAsia="Times New Roman" w:hAnsi="Arial" w:cs="Arial"/>
          <w:sz w:val="20"/>
          <w:szCs w:val="20"/>
        </w:rPr>
        <w:t xml:space="preserve">“TSRG/ </w:t>
      </w:r>
      <w:proofErr w:type="spellStart"/>
      <w:r w:rsidR="00223CC1" w:rsidRPr="00A971A3">
        <w:rPr>
          <w:rFonts w:ascii="Arial" w:eastAsia="Times New Roman" w:hAnsi="Arial" w:cs="Arial"/>
          <w:sz w:val="20"/>
          <w:szCs w:val="20"/>
        </w:rPr>
        <w:t>AUTh</w:t>
      </w:r>
      <w:r w:rsidR="0065326D" w:rsidRPr="00A971A3">
        <w:rPr>
          <w:rFonts w:ascii="Arial" w:eastAsia="Times New Roman" w:hAnsi="Arial" w:cs="Arial"/>
          <w:sz w:val="20"/>
          <w:szCs w:val="20"/>
        </w:rPr>
        <w:t>’s</w:t>
      </w:r>
      <w:proofErr w:type="spellEnd"/>
      <w:r w:rsidR="0065326D" w:rsidRPr="00A971A3">
        <w:rPr>
          <w:rFonts w:ascii="Arial" w:eastAsia="Times New Roman" w:hAnsi="Arial" w:cs="Arial"/>
          <w:sz w:val="20"/>
          <w:szCs w:val="20"/>
        </w:rPr>
        <w:t xml:space="preserve"> working</w:t>
      </w:r>
      <w:r w:rsidR="00223CC1" w:rsidRPr="00A971A3">
        <w:rPr>
          <w:rFonts w:ascii="Arial" w:eastAsia="Times New Roman" w:hAnsi="Arial" w:cs="Arial"/>
          <w:sz w:val="20"/>
          <w:szCs w:val="20"/>
        </w:rPr>
        <w:t xml:space="preserve"> team</w:t>
      </w:r>
      <w:r w:rsidR="00E5490D" w:rsidRPr="00A971A3">
        <w:rPr>
          <w:rFonts w:ascii="Arial" w:eastAsia="Times New Roman" w:hAnsi="Arial" w:cs="Arial"/>
          <w:sz w:val="20"/>
          <w:szCs w:val="20"/>
        </w:rPr>
        <w:t>”</w:t>
      </w:r>
      <w:r w:rsidR="00223CC1" w:rsidRPr="00A971A3">
        <w:rPr>
          <w:rFonts w:ascii="Arial" w:eastAsia="Times New Roman" w:hAnsi="Arial" w:cs="Arial"/>
          <w:sz w:val="20"/>
          <w:szCs w:val="20"/>
        </w:rPr>
        <w:t xml:space="preserve"> and will </w:t>
      </w:r>
      <w:r w:rsidR="009667CE" w:rsidRPr="00A971A3">
        <w:rPr>
          <w:rFonts w:ascii="Arial" w:eastAsia="Times New Roman" w:hAnsi="Arial" w:cs="Arial"/>
          <w:sz w:val="20"/>
          <w:szCs w:val="20"/>
        </w:rPr>
        <w:t xml:space="preserve">work under the direct supervision of </w:t>
      </w:r>
      <w:r w:rsidR="0065326D" w:rsidRPr="00A971A3">
        <w:rPr>
          <w:rFonts w:ascii="Arial" w:eastAsia="Times New Roman" w:hAnsi="Arial" w:cs="Arial"/>
          <w:sz w:val="20"/>
          <w:szCs w:val="20"/>
        </w:rPr>
        <w:t xml:space="preserve">the </w:t>
      </w:r>
      <w:r w:rsidR="00310C73">
        <w:rPr>
          <w:rFonts w:ascii="Arial" w:eastAsia="Times New Roman" w:hAnsi="Arial" w:cs="Arial"/>
          <w:sz w:val="20"/>
          <w:szCs w:val="20"/>
        </w:rPr>
        <w:t>“Director of TSRG</w:t>
      </w:r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AUTh</w:t>
      </w:r>
      <w:proofErr w:type="spellEnd"/>
      <w:r w:rsidR="00310C73">
        <w:rPr>
          <w:rFonts w:ascii="Arial" w:eastAsia="Times New Roman" w:hAnsi="Arial" w:cs="Arial"/>
          <w:sz w:val="20"/>
          <w:szCs w:val="20"/>
        </w:rPr>
        <w:t xml:space="preserve">” </w:t>
      </w:r>
      <w:r w:rsidR="0065326D" w:rsidRPr="00A971A3">
        <w:rPr>
          <w:rFonts w:ascii="Arial" w:eastAsia="Times New Roman" w:hAnsi="Arial" w:cs="Arial"/>
          <w:sz w:val="20"/>
          <w:szCs w:val="20"/>
        </w:rPr>
        <w:t xml:space="preserve">(CIPTEC Coordinator).   </w:t>
      </w:r>
    </w:p>
    <w:p w:rsidR="009667CE" w:rsidRPr="00A971A3" w:rsidRDefault="009667CE" w:rsidP="00C37CCC">
      <w:pPr>
        <w:pStyle w:val="ListParagraph"/>
        <w:numPr>
          <w:ilvl w:val="0"/>
          <w:numId w:val="3"/>
        </w:numPr>
        <w:spacing w:after="0"/>
        <w:textAlignment w:val="baseline"/>
        <w:rPr>
          <w:rFonts w:ascii="Arial" w:eastAsia="Times New Roman" w:hAnsi="Arial" w:cs="Arial"/>
          <w:i/>
          <w:sz w:val="20"/>
          <w:szCs w:val="20"/>
        </w:rPr>
      </w:pPr>
      <w:r w:rsidRPr="00A971A3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</w:rPr>
        <w:t>What your typical day will look like</w:t>
      </w:r>
      <w:r w:rsidR="007C3EC2" w:rsidRPr="00A971A3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</w:rPr>
        <w:t>?</w:t>
      </w:r>
    </w:p>
    <w:p w:rsidR="00E10222" w:rsidRPr="00C662C9" w:rsidRDefault="009667CE" w:rsidP="00AF3D70">
      <w:pPr>
        <w:spacing w:before="150" w:after="1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662C9">
        <w:rPr>
          <w:rFonts w:ascii="Arial" w:eastAsia="Times New Roman" w:hAnsi="Arial" w:cs="Arial"/>
          <w:sz w:val="20"/>
          <w:szCs w:val="20"/>
        </w:rPr>
        <w:t xml:space="preserve">You will work in a very fast </w:t>
      </w:r>
      <w:r w:rsidR="00E5490D" w:rsidRPr="00C662C9">
        <w:rPr>
          <w:rFonts w:ascii="Arial" w:eastAsia="Times New Roman" w:hAnsi="Arial" w:cs="Arial"/>
          <w:sz w:val="20"/>
          <w:szCs w:val="20"/>
        </w:rPr>
        <w:t>paced environment, alongside</w:t>
      </w:r>
      <w:r w:rsidRPr="00C662C9">
        <w:rPr>
          <w:rFonts w:ascii="Arial" w:eastAsia="Times New Roman" w:hAnsi="Arial" w:cs="Arial"/>
          <w:sz w:val="20"/>
          <w:szCs w:val="20"/>
        </w:rPr>
        <w:t xml:space="preserve"> teams</w:t>
      </w:r>
      <w:r w:rsidR="00E5490D" w:rsidRPr="00C662C9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E5490D" w:rsidRPr="00C662C9">
        <w:rPr>
          <w:rFonts w:ascii="Arial" w:eastAsia="Times New Roman" w:hAnsi="Arial" w:cs="Arial"/>
          <w:sz w:val="20"/>
          <w:szCs w:val="20"/>
        </w:rPr>
        <w:t>organisations</w:t>
      </w:r>
      <w:proofErr w:type="spellEnd"/>
      <w:r w:rsidR="00E5490D" w:rsidRPr="00C662C9">
        <w:rPr>
          <w:rFonts w:ascii="Arial" w:eastAsia="Times New Roman" w:hAnsi="Arial" w:cs="Arial"/>
          <w:sz w:val="20"/>
          <w:szCs w:val="20"/>
        </w:rPr>
        <w:t xml:space="preserve"> throughout Europe, </w:t>
      </w:r>
      <w:r w:rsidR="00E10222" w:rsidRPr="00C662C9">
        <w:rPr>
          <w:rFonts w:ascii="Arial" w:eastAsia="Times New Roman" w:hAnsi="Arial" w:cs="Arial"/>
          <w:sz w:val="20"/>
          <w:szCs w:val="20"/>
        </w:rPr>
        <w:t>representing a variety of</w:t>
      </w:r>
      <w:r w:rsidR="00E5490D" w:rsidRPr="00C662C9">
        <w:rPr>
          <w:rFonts w:ascii="Arial" w:eastAsia="Times New Roman" w:hAnsi="Arial" w:cs="Arial"/>
          <w:sz w:val="20"/>
          <w:szCs w:val="20"/>
        </w:rPr>
        <w:t xml:space="preserve"> sectors</w:t>
      </w:r>
      <w:r w:rsidR="00E10222" w:rsidRPr="00C662C9">
        <w:rPr>
          <w:rFonts w:ascii="Arial" w:eastAsia="Times New Roman" w:hAnsi="Arial" w:cs="Arial"/>
          <w:sz w:val="20"/>
          <w:szCs w:val="20"/>
        </w:rPr>
        <w:t xml:space="preserve">, such as academia, business, public </w:t>
      </w:r>
      <w:r w:rsidR="005E69FF">
        <w:rPr>
          <w:rFonts w:ascii="Arial" w:eastAsia="Times New Roman" w:hAnsi="Arial" w:cs="Arial"/>
          <w:sz w:val="20"/>
          <w:szCs w:val="20"/>
        </w:rPr>
        <w:t xml:space="preserve">agencies/ </w:t>
      </w:r>
      <w:r w:rsidR="00E10222" w:rsidRPr="00C662C9">
        <w:rPr>
          <w:rFonts w:ascii="Arial" w:eastAsia="Times New Roman" w:hAnsi="Arial" w:cs="Arial"/>
          <w:sz w:val="20"/>
          <w:szCs w:val="20"/>
        </w:rPr>
        <w:t xml:space="preserve">authorities, </w:t>
      </w:r>
      <w:r w:rsidR="005E69FF">
        <w:rPr>
          <w:rFonts w:ascii="Arial" w:eastAsia="Times New Roman" w:hAnsi="Arial" w:cs="Arial"/>
          <w:sz w:val="20"/>
          <w:szCs w:val="20"/>
        </w:rPr>
        <w:t xml:space="preserve">enterprises, </w:t>
      </w:r>
      <w:r w:rsidR="00E5490D" w:rsidRPr="00C662C9">
        <w:rPr>
          <w:rFonts w:ascii="Arial" w:eastAsia="Times New Roman" w:hAnsi="Arial" w:cs="Arial"/>
          <w:sz w:val="20"/>
          <w:szCs w:val="20"/>
        </w:rPr>
        <w:t xml:space="preserve">consumer associations </w:t>
      </w:r>
      <w:r w:rsidR="00E10222" w:rsidRPr="00C662C9">
        <w:rPr>
          <w:rFonts w:ascii="Arial" w:eastAsia="Times New Roman" w:hAnsi="Arial" w:cs="Arial"/>
          <w:sz w:val="20"/>
          <w:szCs w:val="20"/>
        </w:rPr>
        <w:t>etc.,</w:t>
      </w:r>
      <w:r w:rsidRPr="00C662C9">
        <w:rPr>
          <w:rFonts w:ascii="Arial" w:eastAsia="Times New Roman" w:hAnsi="Arial" w:cs="Arial"/>
          <w:sz w:val="20"/>
          <w:szCs w:val="20"/>
        </w:rPr>
        <w:t xml:space="preserve"> while</w:t>
      </w:r>
      <w:r w:rsidR="00E10222" w:rsidRPr="00C662C9">
        <w:rPr>
          <w:rFonts w:ascii="Arial" w:eastAsia="Times New Roman" w:hAnsi="Arial" w:cs="Arial"/>
          <w:sz w:val="20"/>
          <w:szCs w:val="20"/>
        </w:rPr>
        <w:t xml:space="preserve"> participating at the </w:t>
      </w:r>
      <w:r w:rsidR="00207011">
        <w:rPr>
          <w:rFonts w:ascii="Arial" w:eastAsia="Times New Roman" w:hAnsi="Arial" w:cs="Arial"/>
          <w:sz w:val="20"/>
          <w:szCs w:val="20"/>
        </w:rPr>
        <w:t xml:space="preserve">TSRG/ </w:t>
      </w:r>
      <w:proofErr w:type="spellStart"/>
      <w:r w:rsidR="00E5490D" w:rsidRPr="00C662C9">
        <w:rPr>
          <w:rFonts w:ascii="Arial" w:eastAsia="Times New Roman" w:hAnsi="Arial" w:cs="Arial"/>
          <w:sz w:val="20"/>
          <w:szCs w:val="20"/>
        </w:rPr>
        <w:t>AUTh</w:t>
      </w:r>
      <w:proofErr w:type="spellEnd"/>
      <w:r w:rsidR="00E5490D" w:rsidRPr="00C662C9">
        <w:rPr>
          <w:rFonts w:ascii="Arial" w:eastAsia="Times New Roman" w:hAnsi="Arial" w:cs="Arial"/>
          <w:sz w:val="20"/>
          <w:szCs w:val="20"/>
        </w:rPr>
        <w:t xml:space="preserve"> </w:t>
      </w:r>
      <w:r w:rsidR="00E10222" w:rsidRPr="00C662C9">
        <w:rPr>
          <w:rFonts w:ascii="Arial" w:eastAsia="Times New Roman" w:hAnsi="Arial" w:cs="Arial"/>
          <w:sz w:val="20"/>
          <w:szCs w:val="20"/>
        </w:rPr>
        <w:t>team which will manage</w:t>
      </w:r>
      <w:r w:rsidRPr="00C662C9">
        <w:rPr>
          <w:rFonts w:ascii="Arial" w:eastAsia="Times New Roman" w:hAnsi="Arial" w:cs="Arial"/>
          <w:sz w:val="20"/>
          <w:szCs w:val="20"/>
        </w:rPr>
        <w:t xml:space="preserve"> </w:t>
      </w:r>
      <w:r w:rsidR="005E69FF">
        <w:rPr>
          <w:rFonts w:ascii="Arial" w:eastAsia="Times New Roman" w:hAnsi="Arial" w:cs="Arial"/>
          <w:sz w:val="20"/>
          <w:szCs w:val="20"/>
        </w:rPr>
        <w:t>and coordinate the whole project</w:t>
      </w:r>
      <w:r w:rsidR="00E10222" w:rsidRPr="00C662C9">
        <w:rPr>
          <w:rFonts w:ascii="Arial" w:eastAsia="Times New Roman" w:hAnsi="Arial" w:cs="Arial"/>
          <w:sz w:val="20"/>
          <w:szCs w:val="20"/>
        </w:rPr>
        <w:t xml:space="preserve"> partnership and its tasks. </w:t>
      </w:r>
      <w:r w:rsidRPr="00C662C9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67CE" w:rsidRPr="00C662C9" w:rsidRDefault="009667CE" w:rsidP="00E5490D">
      <w:pPr>
        <w:spacing w:before="150"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662C9">
        <w:rPr>
          <w:rFonts w:ascii="Arial" w:eastAsia="Times New Roman" w:hAnsi="Arial" w:cs="Arial"/>
          <w:sz w:val="20"/>
          <w:szCs w:val="20"/>
        </w:rPr>
        <w:t>Besides that, some typical day-to-day tasks</w:t>
      </w:r>
      <w:r w:rsidR="00E10222" w:rsidRPr="00C662C9">
        <w:rPr>
          <w:rFonts w:ascii="Arial" w:eastAsia="Times New Roman" w:hAnsi="Arial" w:cs="Arial"/>
          <w:sz w:val="20"/>
          <w:szCs w:val="20"/>
        </w:rPr>
        <w:t xml:space="preserve"> will</w:t>
      </w:r>
      <w:r w:rsidRPr="00C662C9">
        <w:rPr>
          <w:rFonts w:ascii="Arial" w:eastAsia="Times New Roman" w:hAnsi="Arial" w:cs="Arial"/>
          <w:sz w:val="20"/>
          <w:szCs w:val="20"/>
        </w:rPr>
        <w:t xml:space="preserve"> include:</w:t>
      </w:r>
    </w:p>
    <w:p w:rsidR="009667CE" w:rsidRPr="00C662C9" w:rsidRDefault="0079276F" w:rsidP="0065326D">
      <w:pPr>
        <w:pStyle w:val="ListParagraph"/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662C9">
        <w:rPr>
          <w:rFonts w:ascii="Arial" w:eastAsia="Times New Roman" w:hAnsi="Arial" w:cs="Arial"/>
          <w:sz w:val="20"/>
          <w:szCs w:val="20"/>
        </w:rPr>
        <w:t xml:space="preserve">Setting up reports, </w:t>
      </w:r>
      <w:r w:rsidR="005C01DB" w:rsidRPr="00C662C9">
        <w:rPr>
          <w:rFonts w:ascii="Arial" w:eastAsia="Times New Roman" w:hAnsi="Arial" w:cs="Arial"/>
          <w:sz w:val="20"/>
          <w:szCs w:val="20"/>
        </w:rPr>
        <w:t xml:space="preserve">preparing scientific deliverables </w:t>
      </w:r>
      <w:r w:rsidRPr="00C662C9">
        <w:rPr>
          <w:rFonts w:ascii="Arial" w:eastAsia="Times New Roman" w:hAnsi="Arial" w:cs="Arial"/>
          <w:sz w:val="20"/>
          <w:szCs w:val="20"/>
        </w:rPr>
        <w:t>and i</w:t>
      </w:r>
      <w:r w:rsidR="009667CE" w:rsidRPr="00C662C9">
        <w:rPr>
          <w:rFonts w:ascii="Arial" w:eastAsia="Times New Roman" w:hAnsi="Arial" w:cs="Arial"/>
          <w:sz w:val="20"/>
          <w:szCs w:val="20"/>
        </w:rPr>
        <w:t xml:space="preserve">nteracting with </w:t>
      </w:r>
      <w:r w:rsidRPr="00C662C9">
        <w:rPr>
          <w:rFonts w:ascii="Arial" w:eastAsia="Times New Roman" w:hAnsi="Arial" w:cs="Arial"/>
          <w:sz w:val="20"/>
          <w:szCs w:val="20"/>
        </w:rPr>
        <w:t xml:space="preserve">PT </w:t>
      </w:r>
      <w:r w:rsidR="009667CE" w:rsidRPr="00C662C9">
        <w:rPr>
          <w:rFonts w:ascii="Arial" w:eastAsia="Times New Roman" w:hAnsi="Arial" w:cs="Arial"/>
          <w:sz w:val="20"/>
          <w:szCs w:val="20"/>
        </w:rPr>
        <w:t>experts</w:t>
      </w:r>
    </w:p>
    <w:p w:rsidR="009667CE" w:rsidRPr="00C662C9" w:rsidRDefault="0065326D" w:rsidP="0065326D">
      <w:pPr>
        <w:pStyle w:val="ListParagraph"/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C662C9">
        <w:rPr>
          <w:rFonts w:ascii="Arial" w:eastAsia="Times New Roman" w:hAnsi="Arial" w:cs="Arial"/>
          <w:sz w:val="20"/>
          <w:szCs w:val="20"/>
        </w:rPr>
        <w:t>Analys</w:t>
      </w:r>
      <w:r w:rsidR="009667CE" w:rsidRPr="00C662C9">
        <w:rPr>
          <w:rFonts w:ascii="Arial" w:eastAsia="Times New Roman" w:hAnsi="Arial" w:cs="Arial"/>
          <w:sz w:val="20"/>
          <w:szCs w:val="20"/>
        </w:rPr>
        <w:t>ing</w:t>
      </w:r>
      <w:proofErr w:type="spellEnd"/>
      <w:r w:rsidR="009667CE" w:rsidRPr="00C662C9">
        <w:rPr>
          <w:rFonts w:ascii="Arial" w:eastAsia="Times New Roman" w:hAnsi="Arial" w:cs="Arial"/>
          <w:sz w:val="20"/>
          <w:szCs w:val="20"/>
        </w:rPr>
        <w:t xml:space="preserve"> </w:t>
      </w:r>
      <w:r w:rsidRPr="00C662C9">
        <w:rPr>
          <w:rFonts w:ascii="Arial" w:eastAsia="Times New Roman" w:hAnsi="Arial" w:cs="Arial"/>
          <w:sz w:val="20"/>
          <w:szCs w:val="20"/>
        </w:rPr>
        <w:t xml:space="preserve">technological solutions and practices applied in </w:t>
      </w:r>
      <w:r w:rsidR="00E5490D" w:rsidRPr="00C662C9">
        <w:rPr>
          <w:rFonts w:ascii="Arial" w:eastAsia="Times New Roman" w:hAnsi="Arial" w:cs="Arial"/>
          <w:sz w:val="20"/>
          <w:szCs w:val="20"/>
        </w:rPr>
        <w:t xml:space="preserve">the </w:t>
      </w:r>
      <w:r w:rsidRPr="00C662C9">
        <w:rPr>
          <w:rFonts w:ascii="Arial" w:eastAsia="Times New Roman" w:hAnsi="Arial" w:cs="Arial"/>
          <w:sz w:val="20"/>
          <w:szCs w:val="20"/>
        </w:rPr>
        <w:t xml:space="preserve">Public Transport sector </w:t>
      </w:r>
    </w:p>
    <w:p w:rsidR="0065326D" w:rsidRPr="00C662C9" w:rsidRDefault="0065326D" w:rsidP="0065326D">
      <w:pPr>
        <w:pStyle w:val="ListParagraph"/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C662C9">
        <w:rPr>
          <w:rFonts w:ascii="Arial" w:eastAsia="Times New Roman" w:hAnsi="Arial" w:cs="Arial"/>
          <w:sz w:val="20"/>
          <w:szCs w:val="20"/>
        </w:rPr>
        <w:t>Analys</w:t>
      </w:r>
      <w:r w:rsidR="009667CE" w:rsidRPr="00C662C9">
        <w:rPr>
          <w:rFonts w:ascii="Arial" w:eastAsia="Times New Roman" w:hAnsi="Arial" w:cs="Arial"/>
          <w:sz w:val="20"/>
          <w:szCs w:val="20"/>
        </w:rPr>
        <w:t>ing</w:t>
      </w:r>
      <w:proofErr w:type="spellEnd"/>
      <w:r w:rsidR="00E5490D" w:rsidRPr="00C662C9">
        <w:rPr>
          <w:rFonts w:ascii="Arial" w:eastAsia="Times New Roman" w:hAnsi="Arial" w:cs="Arial"/>
          <w:sz w:val="20"/>
          <w:szCs w:val="20"/>
        </w:rPr>
        <w:t xml:space="preserve"> PT</w:t>
      </w:r>
      <w:r w:rsidRPr="00C662C9">
        <w:rPr>
          <w:rFonts w:ascii="Arial" w:eastAsia="Times New Roman" w:hAnsi="Arial" w:cs="Arial"/>
          <w:sz w:val="20"/>
          <w:szCs w:val="20"/>
        </w:rPr>
        <w:t xml:space="preserve"> market demand and </w:t>
      </w:r>
      <w:r w:rsidR="00E5490D" w:rsidRPr="00C662C9">
        <w:rPr>
          <w:rFonts w:ascii="Arial" w:eastAsia="Times New Roman" w:hAnsi="Arial" w:cs="Arial"/>
          <w:sz w:val="20"/>
          <w:szCs w:val="20"/>
        </w:rPr>
        <w:t>supply, as well as relevant</w:t>
      </w:r>
      <w:r w:rsidRPr="00C662C9">
        <w:rPr>
          <w:rFonts w:ascii="Arial" w:eastAsia="Times New Roman" w:hAnsi="Arial" w:cs="Arial"/>
          <w:sz w:val="20"/>
          <w:szCs w:val="20"/>
        </w:rPr>
        <w:t xml:space="preserve"> business models</w:t>
      </w:r>
      <w:r w:rsidR="009667CE" w:rsidRPr="00C662C9">
        <w:rPr>
          <w:rFonts w:ascii="Arial" w:eastAsia="Times New Roman" w:hAnsi="Arial" w:cs="Arial"/>
          <w:sz w:val="20"/>
          <w:szCs w:val="20"/>
        </w:rPr>
        <w:t xml:space="preserve"> </w:t>
      </w:r>
    </w:p>
    <w:p w:rsidR="00641EFE" w:rsidRPr="00C662C9" w:rsidRDefault="009667CE" w:rsidP="0065326D">
      <w:pPr>
        <w:pStyle w:val="ListParagraph"/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662C9">
        <w:rPr>
          <w:rFonts w:ascii="Arial" w:eastAsia="Times New Roman" w:hAnsi="Arial" w:cs="Arial"/>
          <w:sz w:val="20"/>
          <w:szCs w:val="20"/>
        </w:rPr>
        <w:t>Staying u</w:t>
      </w:r>
      <w:r w:rsidR="0065326D" w:rsidRPr="00C662C9">
        <w:rPr>
          <w:rFonts w:ascii="Arial" w:eastAsia="Times New Roman" w:hAnsi="Arial" w:cs="Arial"/>
          <w:sz w:val="20"/>
          <w:szCs w:val="20"/>
        </w:rPr>
        <w:t>p to date on the latest Public Transport</w:t>
      </w:r>
      <w:r w:rsidRPr="00C662C9">
        <w:rPr>
          <w:rFonts w:ascii="Arial" w:eastAsia="Times New Roman" w:hAnsi="Arial" w:cs="Arial"/>
          <w:sz w:val="20"/>
          <w:szCs w:val="20"/>
        </w:rPr>
        <w:t xml:space="preserve"> developments</w:t>
      </w:r>
    </w:p>
    <w:p w:rsidR="005C01DB" w:rsidRPr="00C662C9" w:rsidRDefault="005C01DB" w:rsidP="005C01D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662C9">
        <w:rPr>
          <w:rFonts w:ascii="Arial" w:eastAsia="Times New Roman" w:hAnsi="Arial" w:cs="Arial"/>
          <w:sz w:val="20"/>
          <w:szCs w:val="20"/>
        </w:rPr>
        <w:t>Monitoring progress against deadlines and time limitations and proposing all necessary actions in order to achieve goals.</w:t>
      </w:r>
    </w:p>
    <w:p w:rsidR="00A22942" w:rsidRPr="00C662C9" w:rsidRDefault="005624FB" w:rsidP="00A2294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C662C9">
        <w:rPr>
          <w:rFonts w:ascii="Arial" w:eastAsia="Times New Roman" w:hAnsi="Arial" w:cs="Arial"/>
          <w:sz w:val="20"/>
          <w:szCs w:val="20"/>
        </w:rPr>
        <w:t>Support in general the implementation of other TSRG</w:t>
      </w:r>
      <w:r w:rsidR="008867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886707">
        <w:rPr>
          <w:rFonts w:ascii="Arial" w:eastAsia="Times New Roman" w:hAnsi="Arial" w:cs="Arial"/>
          <w:sz w:val="20"/>
          <w:szCs w:val="20"/>
        </w:rPr>
        <w:t>AUTh</w:t>
      </w:r>
      <w:proofErr w:type="spellEnd"/>
      <w:r w:rsidR="00886707">
        <w:rPr>
          <w:rFonts w:ascii="Arial" w:eastAsia="Times New Roman" w:hAnsi="Arial" w:cs="Arial"/>
          <w:sz w:val="20"/>
          <w:szCs w:val="20"/>
        </w:rPr>
        <w:t xml:space="preserve"> </w:t>
      </w:r>
      <w:r w:rsidR="005E69FF">
        <w:rPr>
          <w:rFonts w:ascii="Arial" w:eastAsia="Times New Roman" w:hAnsi="Arial" w:cs="Arial"/>
          <w:sz w:val="20"/>
          <w:szCs w:val="20"/>
        </w:rPr>
        <w:t xml:space="preserve">funded projects, if needed. </w:t>
      </w:r>
    </w:p>
    <w:p w:rsidR="00A22942" w:rsidRDefault="00A22942" w:rsidP="00A22942">
      <w:pPr>
        <w:pStyle w:val="ListParagraph"/>
        <w:ind w:left="630"/>
        <w:rPr>
          <w:rFonts w:ascii="Arial" w:eastAsia="Times New Roman" w:hAnsi="Arial" w:cs="Arial"/>
          <w:sz w:val="10"/>
          <w:szCs w:val="10"/>
        </w:rPr>
      </w:pPr>
    </w:p>
    <w:p w:rsidR="005E69FF" w:rsidRDefault="005E69FF" w:rsidP="00A22942">
      <w:pPr>
        <w:pStyle w:val="ListParagraph"/>
        <w:ind w:left="630"/>
        <w:rPr>
          <w:rFonts w:ascii="Arial" w:eastAsia="Times New Roman" w:hAnsi="Arial" w:cs="Arial"/>
          <w:sz w:val="10"/>
          <w:szCs w:val="10"/>
        </w:rPr>
      </w:pPr>
    </w:p>
    <w:p w:rsidR="009667CE" w:rsidRPr="00A971A3" w:rsidRDefault="00641EFE" w:rsidP="00C37CCC">
      <w:pPr>
        <w:pStyle w:val="ListParagraph"/>
        <w:numPr>
          <w:ilvl w:val="0"/>
          <w:numId w:val="3"/>
        </w:num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  <w:r w:rsidRPr="00A971A3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</w:rPr>
        <w:t>What are the d</w:t>
      </w:r>
      <w:r w:rsidR="009667CE" w:rsidRPr="00A971A3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</w:rPr>
        <w:t>esired Skills and Experience</w:t>
      </w:r>
      <w:r w:rsidRPr="00A971A3">
        <w:rPr>
          <w:rFonts w:ascii="Arial" w:eastAsia="Times New Roman" w:hAnsi="Arial" w:cs="Arial"/>
          <w:b/>
          <w:bCs/>
          <w:i/>
          <w:sz w:val="20"/>
          <w:szCs w:val="20"/>
          <w:bdr w:val="none" w:sz="0" w:space="0" w:color="auto" w:frame="1"/>
        </w:rPr>
        <w:t>?</w:t>
      </w:r>
    </w:p>
    <w:p w:rsidR="00641EFE" w:rsidRPr="00A971A3" w:rsidRDefault="00641EFE" w:rsidP="00C37CCC">
      <w:pPr>
        <w:spacing w:after="0"/>
        <w:ind w:left="27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A971A3">
        <w:rPr>
          <w:rFonts w:ascii="Arial" w:eastAsia="Times New Roman" w:hAnsi="Arial" w:cs="Arial"/>
          <w:i/>
          <w:sz w:val="20"/>
          <w:szCs w:val="20"/>
          <w:u w:val="single"/>
        </w:rPr>
        <w:t xml:space="preserve">Hard skills </w:t>
      </w:r>
    </w:p>
    <w:p w:rsidR="00641EFE" w:rsidRPr="00A971A3" w:rsidRDefault="003425C7" w:rsidP="00C37CCC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>A quantitative background of studies</w:t>
      </w:r>
      <w:r w:rsidR="000143A9">
        <w:rPr>
          <w:rFonts w:ascii="Arial" w:eastAsia="Times New Roman" w:hAnsi="Arial" w:cs="Arial"/>
          <w:sz w:val="20"/>
          <w:szCs w:val="20"/>
        </w:rPr>
        <w:t xml:space="preserve"> (BSc, MSc</w:t>
      </w:r>
      <w:r w:rsidR="00207011">
        <w:rPr>
          <w:rFonts w:ascii="Arial" w:eastAsia="Times New Roman" w:hAnsi="Arial" w:cs="Arial"/>
          <w:sz w:val="20"/>
          <w:szCs w:val="20"/>
        </w:rPr>
        <w:t>, PhD</w:t>
      </w:r>
      <w:r w:rsidR="000143A9">
        <w:rPr>
          <w:rFonts w:ascii="Arial" w:eastAsia="Times New Roman" w:hAnsi="Arial" w:cs="Arial"/>
          <w:sz w:val="20"/>
          <w:szCs w:val="20"/>
        </w:rPr>
        <w:t>)</w:t>
      </w:r>
      <w:r w:rsidRPr="00A971A3">
        <w:rPr>
          <w:rFonts w:ascii="Arial" w:eastAsia="Times New Roman" w:hAnsi="Arial" w:cs="Arial"/>
          <w:sz w:val="20"/>
          <w:szCs w:val="20"/>
        </w:rPr>
        <w:t xml:space="preserve"> on IT, </w:t>
      </w:r>
      <w:r w:rsidR="005678EC" w:rsidRPr="00A971A3">
        <w:rPr>
          <w:rFonts w:ascii="Arial" w:eastAsia="Times New Roman" w:hAnsi="Arial" w:cs="Arial"/>
          <w:sz w:val="20"/>
          <w:szCs w:val="20"/>
        </w:rPr>
        <w:t>O</w:t>
      </w:r>
      <w:r w:rsidR="005E69FF">
        <w:rPr>
          <w:rFonts w:ascii="Arial" w:eastAsia="Times New Roman" w:hAnsi="Arial" w:cs="Arial"/>
          <w:sz w:val="20"/>
          <w:szCs w:val="20"/>
        </w:rPr>
        <w:t>peration</w:t>
      </w:r>
      <w:r w:rsidR="00F842B8">
        <w:rPr>
          <w:rFonts w:ascii="Arial" w:eastAsia="Times New Roman" w:hAnsi="Arial" w:cs="Arial"/>
          <w:sz w:val="20"/>
          <w:szCs w:val="20"/>
        </w:rPr>
        <w:t>al</w:t>
      </w:r>
      <w:r w:rsidR="005E69FF">
        <w:rPr>
          <w:rFonts w:ascii="Arial" w:eastAsia="Times New Roman" w:hAnsi="Arial" w:cs="Arial"/>
          <w:sz w:val="20"/>
          <w:szCs w:val="20"/>
        </w:rPr>
        <w:t xml:space="preserve"> </w:t>
      </w:r>
      <w:r w:rsidR="005678EC" w:rsidRPr="00A971A3">
        <w:rPr>
          <w:rFonts w:ascii="Arial" w:eastAsia="Times New Roman" w:hAnsi="Arial" w:cs="Arial"/>
          <w:sz w:val="20"/>
          <w:szCs w:val="20"/>
        </w:rPr>
        <w:t>R</w:t>
      </w:r>
      <w:r w:rsidR="005E69FF">
        <w:rPr>
          <w:rFonts w:ascii="Arial" w:eastAsia="Times New Roman" w:hAnsi="Arial" w:cs="Arial"/>
          <w:sz w:val="20"/>
          <w:szCs w:val="20"/>
        </w:rPr>
        <w:t>esearch</w:t>
      </w:r>
      <w:r w:rsidR="005678EC" w:rsidRPr="00A971A3">
        <w:rPr>
          <w:rFonts w:ascii="Arial" w:eastAsia="Times New Roman" w:hAnsi="Arial" w:cs="Arial"/>
          <w:sz w:val="20"/>
          <w:szCs w:val="20"/>
        </w:rPr>
        <w:t xml:space="preserve">/ </w:t>
      </w:r>
      <w:r w:rsidR="009667CE" w:rsidRPr="00A971A3">
        <w:rPr>
          <w:rFonts w:ascii="Arial" w:eastAsia="Times New Roman" w:hAnsi="Arial" w:cs="Arial"/>
          <w:sz w:val="20"/>
          <w:szCs w:val="20"/>
        </w:rPr>
        <w:t>Statistics</w:t>
      </w:r>
      <w:r w:rsidRPr="00A971A3">
        <w:rPr>
          <w:rFonts w:ascii="Arial" w:eastAsia="Times New Roman" w:hAnsi="Arial" w:cs="Arial"/>
          <w:sz w:val="20"/>
          <w:szCs w:val="20"/>
        </w:rPr>
        <w:t xml:space="preserve"> or Engineering </w:t>
      </w:r>
      <w:r w:rsidR="009667CE" w:rsidRPr="00A971A3">
        <w:rPr>
          <w:rFonts w:ascii="Arial" w:eastAsia="Times New Roman" w:hAnsi="Arial" w:cs="Arial"/>
          <w:sz w:val="20"/>
          <w:szCs w:val="20"/>
        </w:rPr>
        <w:t>is preferred</w:t>
      </w:r>
      <w:r w:rsidR="005E69FF">
        <w:rPr>
          <w:rFonts w:ascii="Arial" w:eastAsia="Times New Roman" w:hAnsi="Arial" w:cs="Arial"/>
          <w:sz w:val="20"/>
          <w:szCs w:val="20"/>
        </w:rPr>
        <w:t>,</w:t>
      </w:r>
      <w:r w:rsidR="009667CE" w:rsidRPr="00A971A3">
        <w:rPr>
          <w:rFonts w:ascii="Arial" w:eastAsia="Times New Roman" w:hAnsi="Arial" w:cs="Arial"/>
          <w:sz w:val="20"/>
          <w:szCs w:val="20"/>
        </w:rPr>
        <w:t> but not required</w:t>
      </w:r>
    </w:p>
    <w:p w:rsidR="00641EFE" w:rsidRPr="00A971A3" w:rsidRDefault="003425C7" w:rsidP="00C37CCC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 xml:space="preserve">Further studies </w:t>
      </w:r>
      <w:r w:rsidR="000143A9">
        <w:rPr>
          <w:rFonts w:ascii="Arial" w:eastAsia="Times New Roman" w:hAnsi="Arial" w:cs="Arial"/>
          <w:sz w:val="20"/>
          <w:szCs w:val="20"/>
        </w:rPr>
        <w:t>(BSc, MSc</w:t>
      </w:r>
      <w:r w:rsidR="00207011">
        <w:rPr>
          <w:rFonts w:ascii="Arial" w:eastAsia="Times New Roman" w:hAnsi="Arial" w:cs="Arial"/>
          <w:sz w:val="20"/>
          <w:szCs w:val="20"/>
        </w:rPr>
        <w:t>, PhD</w:t>
      </w:r>
      <w:r w:rsidR="000143A9">
        <w:rPr>
          <w:rFonts w:ascii="Arial" w:eastAsia="Times New Roman" w:hAnsi="Arial" w:cs="Arial"/>
          <w:sz w:val="20"/>
          <w:szCs w:val="20"/>
        </w:rPr>
        <w:t xml:space="preserve">) </w:t>
      </w:r>
      <w:r w:rsidRPr="00A971A3">
        <w:rPr>
          <w:rFonts w:ascii="Arial" w:eastAsia="Times New Roman" w:hAnsi="Arial" w:cs="Arial"/>
          <w:sz w:val="20"/>
          <w:szCs w:val="20"/>
        </w:rPr>
        <w:t xml:space="preserve">oriented in business, for instance in innovation management, marketing research, etc. are definitely desired </w:t>
      </w:r>
    </w:p>
    <w:p w:rsidR="00E5490D" w:rsidRPr="00A971A3" w:rsidRDefault="003425C7" w:rsidP="00C37CCC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>E</w:t>
      </w:r>
      <w:r w:rsidR="009667CE" w:rsidRPr="00A971A3">
        <w:rPr>
          <w:rFonts w:ascii="Arial" w:eastAsia="Times New Roman" w:hAnsi="Arial" w:cs="Arial"/>
          <w:sz w:val="20"/>
          <w:szCs w:val="20"/>
        </w:rPr>
        <w:t>xperience</w:t>
      </w:r>
      <w:r w:rsidRPr="00A971A3">
        <w:rPr>
          <w:rFonts w:ascii="Arial" w:eastAsia="Times New Roman" w:hAnsi="Arial" w:cs="Arial"/>
          <w:sz w:val="20"/>
          <w:szCs w:val="20"/>
        </w:rPr>
        <w:t xml:space="preserve"> on Transport </w:t>
      </w:r>
      <w:r w:rsidR="00184AB4" w:rsidRPr="00A971A3">
        <w:rPr>
          <w:rFonts w:ascii="Arial" w:eastAsia="Times New Roman" w:hAnsi="Arial" w:cs="Arial"/>
          <w:sz w:val="20"/>
          <w:szCs w:val="20"/>
        </w:rPr>
        <w:t xml:space="preserve">and Mobility </w:t>
      </w:r>
      <w:r w:rsidRPr="00A971A3">
        <w:rPr>
          <w:rFonts w:ascii="Arial" w:eastAsia="Times New Roman" w:hAnsi="Arial" w:cs="Arial"/>
          <w:sz w:val="20"/>
          <w:szCs w:val="20"/>
        </w:rPr>
        <w:t xml:space="preserve">field </w:t>
      </w:r>
      <w:r w:rsidR="00184AB4" w:rsidRPr="00A971A3">
        <w:rPr>
          <w:rFonts w:ascii="Arial" w:eastAsia="Times New Roman" w:hAnsi="Arial" w:cs="Arial"/>
          <w:sz w:val="20"/>
          <w:szCs w:val="20"/>
        </w:rPr>
        <w:t>or/</w:t>
      </w:r>
      <w:r w:rsidRPr="00A971A3">
        <w:rPr>
          <w:rFonts w:ascii="Arial" w:eastAsia="Times New Roman" w:hAnsi="Arial" w:cs="Arial"/>
          <w:sz w:val="20"/>
          <w:szCs w:val="20"/>
        </w:rPr>
        <w:t>and manage</w:t>
      </w:r>
      <w:r w:rsidR="00E5490D" w:rsidRPr="00A971A3">
        <w:rPr>
          <w:rFonts w:ascii="Arial" w:eastAsia="Times New Roman" w:hAnsi="Arial" w:cs="Arial"/>
          <w:sz w:val="20"/>
          <w:szCs w:val="20"/>
        </w:rPr>
        <w:t>ment of EU funded projects is desired,</w:t>
      </w:r>
      <w:r w:rsidRPr="00A971A3">
        <w:rPr>
          <w:rFonts w:ascii="Arial" w:eastAsia="Times New Roman" w:hAnsi="Arial" w:cs="Arial"/>
          <w:sz w:val="20"/>
          <w:szCs w:val="20"/>
        </w:rPr>
        <w:t xml:space="preserve"> but not required, </w:t>
      </w:r>
      <w:r w:rsidR="009667CE" w:rsidRPr="00A971A3">
        <w:rPr>
          <w:rFonts w:ascii="Arial" w:eastAsia="Times New Roman" w:hAnsi="Arial" w:cs="Arial"/>
          <w:sz w:val="20"/>
          <w:szCs w:val="20"/>
        </w:rPr>
        <w:t>i</w:t>
      </w:r>
      <w:r w:rsidR="00E5490D" w:rsidRPr="00A971A3">
        <w:rPr>
          <w:rFonts w:ascii="Arial" w:eastAsia="Times New Roman" w:hAnsi="Arial" w:cs="Arial"/>
          <w:sz w:val="20"/>
          <w:szCs w:val="20"/>
        </w:rPr>
        <w:t>n case you have a real</w:t>
      </w:r>
      <w:r w:rsidR="009667CE" w:rsidRPr="00A971A3">
        <w:rPr>
          <w:rFonts w:ascii="Arial" w:eastAsia="Times New Roman" w:hAnsi="Arial" w:cs="Arial"/>
          <w:sz w:val="20"/>
          <w:szCs w:val="20"/>
        </w:rPr>
        <w:t> passion</w:t>
      </w:r>
      <w:r w:rsidR="00E5490D" w:rsidRPr="00A971A3">
        <w:rPr>
          <w:rFonts w:ascii="Arial" w:eastAsia="Times New Roman" w:hAnsi="Arial" w:cs="Arial"/>
          <w:sz w:val="20"/>
          <w:szCs w:val="20"/>
        </w:rPr>
        <w:t xml:space="preserve"> for learning </w:t>
      </w:r>
    </w:p>
    <w:p w:rsidR="00641EFE" w:rsidRPr="00A971A3" w:rsidRDefault="009667CE" w:rsidP="00C37CCC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>Working knowledge of </w:t>
      </w:r>
      <w:r w:rsidR="008E73D9" w:rsidRPr="00A971A3">
        <w:rPr>
          <w:rFonts w:ascii="Arial" w:eastAsia="Times New Roman" w:hAnsi="Arial" w:cs="Arial"/>
          <w:sz w:val="20"/>
          <w:szCs w:val="20"/>
        </w:rPr>
        <w:t>Microsoft office (</w:t>
      </w:r>
      <w:r w:rsidRPr="00A971A3">
        <w:rPr>
          <w:rFonts w:ascii="Arial" w:eastAsia="Times New Roman" w:hAnsi="Arial" w:cs="Arial"/>
          <w:sz w:val="20"/>
          <w:szCs w:val="20"/>
        </w:rPr>
        <w:t>Excel, PowerPoint, Word</w:t>
      </w:r>
      <w:r w:rsidR="008E73D9" w:rsidRPr="00A971A3">
        <w:rPr>
          <w:rFonts w:ascii="Arial" w:eastAsia="Times New Roman" w:hAnsi="Arial" w:cs="Arial"/>
          <w:sz w:val="20"/>
          <w:szCs w:val="20"/>
        </w:rPr>
        <w:t>, etc.)</w:t>
      </w:r>
      <w:r w:rsidR="00641EFE" w:rsidRPr="00A971A3">
        <w:rPr>
          <w:rFonts w:ascii="Arial" w:eastAsia="Times New Roman" w:hAnsi="Arial" w:cs="Arial"/>
          <w:sz w:val="20"/>
          <w:szCs w:val="20"/>
        </w:rPr>
        <w:t xml:space="preserve"> is a prerequisite </w:t>
      </w:r>
    </w:p>
    <w:p w:rsidR="00223CC1" w:rsidRPr="00A971A3" w:rsidRDefault="003425C7" w:rsidP="00C37CCC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A971A3">
        <w:rPr>
          <w:rFonts w:ascii="Arial" w:eastAsia="Times New Roman" w:hAnsi="Arial" w:cs="Arial"/>
          <w:sz w:val="20"/>
          <w:szCs w:val="20"/>
        </w:rPr>
        <w:t>Fami</w:t>
      </w:r>
      <w:r w:rsidR="006416F2" w:rsidRPr="00A971A3">
        <w:rPr>
          <w:rFonts w:ascii="Arial" w:eastAsia="Times New Roman" w:hAnsi="Arial" w:cs="Arial"/>
          <w:sz w:val="20"/>
          <w:szCs w:val="20"/>
        </w:rPr>
        <w:t>liaris</w:t>
      </w:r>
      <w:r w:rsidRPr="00A971A3">
        <w:rPr>
          <w:rFonts w:ascii="Arial" w:eastAsia="Times New Roman" w:hAnsi="Arial" w:cs="Arial"/>
          <w:sz w:val="20"/>
          <w:szCs w:val="20"/>
        </w:rPr>
        <w:t>ation</w:t>
      </w:r>
      <w:proofErr w:type="spellEnd"/>
      <w:r w:rsidRPr="00A971A3">
        <w:rPr>
          <w:rFonts w:ascii="Arial" w:eastAsia="Times New Roman" w:hAnsi="Arial" w:cs="Arial"/>
          <w:sz w:val="20"/>
          <w:szCs w:val="20"/>
        </w:rPr>
        <w:t xml:space="preserve"> with Statistics software (e.g. SPSS) and GIS software</w:t>
      </w:r>
      <w:r w:rsidR="008E73D9" w:rsidRPr="00A971A3">
        <w:rPr>
          <w:rFonts w:ascii="Arial" w:eastAsia="Times New Roman" w:hAnsi="Arial" w:cs="Arial"/>
          <w:sz w:val="20"/>
          <w:szCs w:val="20"/>
        </w:rPr>
        <w:t xml:space="preserve"> </w:t>
      </w:r>
      <w:r w:rsidRPr="00A971A3">
        <w:rPr>
          <w:rFonts w:ascii="Arial" w:eastAsia="Times New Roman" w:hAnsi="Arial" w:cs="Arial"/>
          <w:sz w:val="20"/>
          <w:szCs w:val="20"/>
        </w:rPr>
        <w:t xml:space="preserve">is a </w:t>
      </w:r>
      <w:r w:rsidR="009667CE" w:rsidRPr="00A971A3">
        <w:rPr>
          <w:rFonts w:ascii="Arial" w:eastAsia="Times New Roman" w:hAnsi="Arial" w:cs="Arial"/>
          <w:sz w:val="20"/>
          <w:szCs w:val="20"/>
        </w:rPr>
        <w:t>plus</w:t>
      </w:r>
    </w:p>
    <w:p w:rsidR="00837484" w:rsidRPr="00A971A3" w:rsidRDefault="00886707" w:rsidP="00C37CCC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Oral</w:t>
      </w:r>
      <w:r w:rsidR="00590F54">
        <w:rPr>
          <w:rFonts w:ascii="Arial" w:eastAsia="Times New Roman" w:hAnsi="Arial" w:cs="Arial"/>
          <w:sz w:val="20"/>
          <w:szCs w:val="20"/>
        </w:rPr>
        <w:t xml:space="preserve"> and written f</w:t>
      </w:r>
      <w:r w:rsidR="00223CC1" w:rsidRPr="00A971A3">
        <w:rPr>
          <w:rFonts w:ascii="Arial" w:eastAsia="Times New Roman" w:hAnsi="Arial" w:cs="Arial"/>
          <w:sz w:val="20"/>
          <w:szCs w:val="20"/>
        </w:rPr>
        <w:t xml:space="preserve">luency on English is a precondition, </w:t>
      </w:r>
      <w:r w:rsidR="00E5490D" w:rsidRPr="00A971A3">
        <w:rPr>
          <w:rFonts w:ascii="Arial" w:eastAsia="Times New Roman" w:hAnsi="Arial" w:cs="Arial"/>
          <w:sz w:val="20"/>
          <w:szCs w:val="20"/>
        </w:rPr>
        <w:t>whi</w:t>
      </w:r>
      <w:r w:rsidR="005E69FF">
        <w:rPr>
          <w:rFonts w:ascii="Arial" w:eastAsia="Times New Roman" w:hAnsi="Arial" w:cs="Arial"/>
          <w:sz w:val="20"/>
          <w:szCs w:val="20"/>
        </w:rPr>
        <w:t>le command of other EU language</w:t>
      </w:r>
      <w:r w:rsidR="00E5490D" w:rsidRPr="00A971A3">
        <w:rPr>
          <w:rFonts w:ascii="Arial" w:eastAsia="Times New Roman" w:hAnsi="Arial" w:cs="Arial"/>
          <w:sz w:val="20"/>
          <w:szCs w:val="20"/>
        </w:rPr>
        <w:t>,</w:t>
      </w:r>
      <w:r w:rsidR="00223CC1" w:rsidRPr="00A971A3">
        <w:rPr>
          <w:rFonts w:ascii="Arial" w:eastAsia="Times New Roman" w:hAnsi="Arial" w:cs="Arial"/>
          <w:sz w:val="20"/>
          <w:szCs w:val="20"/>
        </w:rPr>
        <w:t xml:space="preserve"> e.</w:t>
      </w:r>
      <w:r w:rsidR="00E5490D" w:rsidRPr="00A971A3">
        <w:rPr>
          <w:rFonts w:ascii="Arial" w:eastAsia="Times New Roman" w:hAnsi="Arial" w:cs="Arial"/>
          <w:sz w:val="20"/>
          <w:szCs w:val="20"/>
        </w:rPr>
        <w:t>g. French, German</w:t>
      </w:r>
      <w:r w:rsidR="00207011">
        <w:rPr>
          <w:rFonts w:ascii="Arial" w:eastAsia="Times New Roman" w:hAnsi="Arial" w:cs="Arial"/>
          <w:sz w:val="20"/>
          <w:szCs w:val="20"/>
        </w:rPr>
        <w:t>, Italian</w:t>
      </w:r>
      <w:r w:rsidR="00E5490D" w:rsidRPr="00A971A3">
        <w:rPr>
          <w:rFonts w:ascii="Arial" w:eastAsia="Times New Roman" w:hAnsi="Arial" w:cs="Arial"/>
          <w:sz w:val="20"/>
          <w:szCs w:val="20"/>
        </w:rPr>
        <w:t xml:space="preserve"> is a useful asset </w:t>
      </w:r>
    </w:p>
    <w:p w:rsidR="00641EFE" w:rsidRPr="00A971A3" w:rsidRDefault="00641EFE" w:rsidP="00C37CCC">
      <w:pPr>
        <w:spacing w:after="0"/>
        <w:ind w:left="27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A971A3">
        <w:rPr>
          <w:rFonts w:ascii="Arial" w:eastAsia="Times New Roman" w:hAnsi="Arial" w:cs="Arial"/>
          <w:i/>
          <w:sz w:val="20"/>
          <w:szCs w:val="20"/>
          <w:u w:val="single"/>
        </w:rPr>
        <w:t xml:space="preserve">Soft skills </w:t>
      </w:r>
    </w:p>
    <w:p w:rsidR="00641EFE" w:rsidRPr="00A971A3" w:rsidRDefault="00641EFE" w:rsidP="00C37CCC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 xml:space="preserve">Excellent communication skills and </w:t>
      </w:r>
      <w:r w:rsidR="00837484" w:rsidRPr="00A971A3">
        <w:rPr>
          <w:rFonts w:ascii="Arial" w:eastAsia="Times New Roman" w:hAnsi="Arial" w:cs="Arial"/>
          <w:sz w:val="20"/>
          <w:szCs w:val="20"/>
        </w:rPr>
        <w:t xml:space="preserve">proven </w:t>
      </w:r>
      <w:r w:rsidRPr="00A971A3">
        <w:rPr>
          <w:rFonts w:ascii="Arial" w:eastAsia="Times New Roman" w:hAnsi="Arial" w:cs="Arial"/>
          <w:sz w:val="20"/>
          <w:szCs w:val="20"/>
        </w:rPr>
        <w:t xml:space="preserve">active social participation will be appreciated  </w:t>
      </w:r>
    </w:p>
    <w:p w:rsidR="00184AB4" w:rsidRPr="00A971A3" w:rsidRDefault="00184AB4" w:rsidP="00C37CCC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 xml:space="preserve">Basic knowledge and understanding of participatory and cooperative methods applied in planning and design is desired </w:t>
      </w:r>
    </w:p>
    <w:p w:rsidR="00641EFE" w:rsidRPr="00A971A3" w:rsidRDefault="00641EFE" w:rsidP="00A971A3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 xml:space="preserve">Digitally fluent and “addicted”, following </w:t>
      </w:r>
      <w:r w:rsidR="00A971A3" w:rsidRPr="00A971A3">
        <w:rPr>
          <w:rFonts w:ascii="Arial" w:eastAsia="Times New Roman" w:hAnsi="Arial" w:cs="Arial"/>
          <w:sz w:val="20"/>
          <w:szCs w:val="20"/>
        </w:rPr>
        <w:t xml:space="preserve">digital trends </w:t>
      </w:r>
      <w:r w:rsidRPr="00A971A3">
        <w:rPr>
          <w:rFonts w:ascii="Arial" w:eastAsia="Times New Roman" w:hAnsi="Arial" w:cs="Arial"/>
          <w:sz w:val="20"/>
          <w:szCs w:val="20"/>
        </w:rPr>
        <w:t>and bei</w:t>
      </w:r>
      <w:r w:rsidR="00A971A3" w:rsidRPr="00A971A3">
        <w:rPr>
          <w:rFonts w:ascii="Arial" w:eastAsia="Times New Roman" w:hAnsi="Arial" w:cs="Arial"/>
          <w:sz w:val="20"/>
          <w:szCs w:val="20"/>
        </w:rPr>
        <w:t xml:space="preserve">ng aware of modern business </w:t>
      </w:r>
      <w:r w:rsidR="00AF3D70" w:rsidRPr="00A971A3">
        <w:rPr>
          <w:rFonts w:ascii="Arial" w:eastAsia="Times New Roman" w:hAnsi="Arial" w:cs="Arial"/>
          <w:sz w:val="20"/>
          <w:szCs w:val="20"/>
        </w:rPr>
        <w:t>are frontrunners</w:t>
      </w:r>
    </w:p>
    <w:p w:rsidR="00453DDD" w:rsidRDefault="00AF3D70" w:rsidP="00C662C9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971A3">
        <w:rPr>
          <w:rFonts w:ascii="Arial" w:eastAsia="Times New Roman" w:hAnsi="Arial" w:cs="Arial"/>
          <w:sz w:val="20"/>
          <w:szCs w:val="20"/>
        </w:rPr>
        <w:t xml:space="preserve">Proactive, initiating, creative, </w:t>
      </w:r>
      <w:r w:rsidR="00590F54">
        <w:rPr>
          <w:rFonts w:ascii="Arial" w:eastAsia="Times New Roman" w:hAnsi="Arial" w:cs="Arial"/>
          <w:sz w:val="20"/>
          <w:szCs w:val="20"/>
        </w:rPr>
        <w:t xml:space="preserve">dynamic, </w:t>
      </w:r>
      <w:r w:rsidR="00590F54" w:rsidRPr="00590F54">
        <w:rPr>
          <w:rFonts w:ascii="Arial" w:eastAsia="Times New Roman" w:hAnsi="Arial" w:cs="Arial"/>
          <w:sz w:val="20"/>
          <w:szCs w:val="20"/>
        </w:rPr>
        <w:t>flexible</w:t>
      </w:r>
      <w:r w:rsidR="00590F54">
        <w:rPr>
          <w:rFonts w:ascii="Arial" w:eastAsia="Times New Roman" w:hAnsi="Arial" w:cs="Arial"/>
          <w:sz w:val="20"/>
          <w:szCs w:val="20"/>
        </w:rPr>
        <w:t>,</w:t>
      </w:r>
      <w:r w:rsidR="00590F54" w:rsidRPr="00590F54">
        <w:rPr>
          <w:rFonts w:ascii="Arial" w:eastAsia="Times New Roman" w:hAnsi="Arial" w:cs="Arial"/>
          <w:sz w:val="20"/>
          <w:szCs w:val="20"/>
        </w:rPr>
        <w:t xml:space="preserve"> </w:t>
      </w:r>
      <w:r w:rsidRPr="00A971A3">
        <w:rPr>
          <w:rFonts w:ascii="Arial" w:eastAsia="Times New Roman" w:hAnsi="Arial" w:cs="Arial"/>
          <w:sz w:val="20"/>
          <w:szCs w:val="20"/>
        </w:rPr>
        <w:t>questioning, multitasking</w:t>
      </w:r>
      <w:r w:rsidR="00C662C9">
        <w:rPr>
          <w:rFonts w:ascii="Arial" w:eastAsia="Times New Roman" w:hAnsi="Arial" w:cs="Arial"/>
          <w:sz w:val="20"/>
          <w:szCs w:val="20"/>
        </w:rPr>
        <w:t>, trusted, life-long learner, self-reliant</w:t>
      </w:r>
      <w:r w:rsidR="00C662C9" w:rsidRPr="00C662C9">
        <w:rPr>
          <w:rFonts w:ascii="Arial" w:eastAsia="Times New Roman" w:hAnsi="Arial" w:cs="Arial"/>
          <w:sz w:val="20"/>
          <w:szCs w:val="20"/>
        </w:rPr>
        <w:t xml:space="preserve"> </w:t>
      </w:r>
      <w:r w:rsidRPr="00A971A3">
        <w:rPr>
          <w:rFonts w:ascii="Arial" w:eastAsia="Times New Roman" w:hAnsi="Arial" w:cs="Arial"/>
          <w:sz w:val="20"/>
          <w:szCs w:val="20"/>
        </w:rPr>
        <w:t>and team player</w:t>
      </w:r>
      <w:r w:rsidRPr="00C662C9">
        <w:rPr>
          <w:rFonts w:ascii="Arial" w:eastAsia="Times New Roman" w:hAnsi="Arial" w:cs="Arial"/>
          <w:sz w:val="20"/>
          <w:szCs w:val="20"/>
        </w:rPr>
        <w:t>:</w:t>
      </w:r>
      <w:r w:rsidR="00F17665" w:rsidRPr="00C662C9">
        <w:rPr>
          <w:rFonts w:ascii="Arial" w:eastAsia="Times New Roman" w:hAnsi="Arial" w:cs="Arial"/>
          <w:sz w:val="20"/>
          <w:szCs w:val="20"/>
        </w:rPr>
        <w:t xml:space="preserve"> </w:t>
      </w:r>
      <w:r w:rsidR="009E0CFB" w:rsidRPr="00C662C9">
        <w:rPr>
          <w:rFonts w:ascii="Arial" w:eastAsia="Times New Roman" w:hAnsi="Arial" w:cs="Arial"/>
          <w:sz w:val="20"/>
          <w:szCs w:val="20"/>
        </w:rPr>
        <w:t xml:space="preserve">attributes that </w:t>
      </w:r>
      <w:r w:rsidR="00F17665" w:rsidRPr="00C662C9">
        <w:rPr>
          <w:rFonts w:ascii="Arial" w:eastAsia="Times New Roman" w:hAnsi="Arial" w:cs="Arial"/>
          <w:sz w:val="20"/>
          <w:szCs w:val="20"/>
        </w:rPr>
        <w:t>form</w:t>
      </w:r>
      <w:r w:rsidRPr="00C662C9">
        <w:rPr>
          <w:rFonts w:ascii="Arial" w:eastAsia="Times New Roman" w:hAnsi="Arial" w:cs="Arial"/>
          <w:sz w:val="20"/>
          <w:szCs w:val="20"/>
        </w:rPr>
        <w:t xml:space="preserve"> the ideal personality</w:t>
      </w:r>
      <w:r w:rsidR="00794BDE" w:rsidRPr="00C662C9">
        <w:rPr>
          <w:rFonts w:ascii="Arial" w:eastAsia="Times New Roman" w:hAnsi="Arial" w:cs="Arial"/>
          <w:sz w:val="20"/>
          <w:szCs w:val="20"/>
        </w:rPr>
        <w:t xml:space="preserve"> we seek for</w:t>
      </w:r>
    </w:p>
    <w:p w:rsidR="005E69FF" w:rsidRPr="00C662C9" w:rsidRDefault="005E69FF" w:rsidP="005E69FF">
      <w:pPr>
        <w:pStyle w:val="ListParagraph"/>
        <w:spacing w:after="0"/>
        <w:ind w:left="63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9456E" w:rsidRPr="00A971A3" w:rsidRDefault="007C3EC2" w:rsidP="00C37CCC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A971A3">
        <w:rPr>
          <w:rFonts w:ascii="Arial" w:hAnsi="Arial" w:cs="Arial"/>
          <w:b/>
          <w:i/>
          <w:sz w:val="20"/>
          <w:szCs w:val="20"/>
        </w:rPr>
        <w:t xml:space="preserve">What should </w:t>
      </w:r>
      <w:r w:rsidR="00033126">
        <w:rPr>
          <w:rFonts w:ascii="Arial" w:hAnsi="Arial" w:cs="Arial"/>
          <w:b/>
          <w:i/>
          <w:sz w:val="20"/>
          <w:szCs w:val="20"/>
        </w:rPr>
        <w:t xml:space="preserve">you do if you are </w:t>
      </w:r>
      <w:r w:rsidRPr="00A971A3">
        <w:rPr>
          <w:rFonts w:ascii="Arial" w:hAnsi="Arial" w:cs="Arial"/>
          <w:b/>
          <w:i/>
          <w:sz w:val="20"/>
          <w:szCs w:val="20"/>
        </w:rPr>
        <w:t>interested</w:t>
      </w:r>
      <w:r w:rsidR="00641EFE" w:rsidRPr="00A971A3">
        <w:rPr>
          <w:rFonts w:ascii="Arial" w:hAnsi="Arial" w:cs="Arial"/>
          <w:b/>
          <w:i/>
          <w:sz w:val="20"/>
          <w:szCs w:val="20"/>
        </w:rPr>
        <w:t xml:space="preserve"> for the job</w:t>
      </w:r>
      <w:r w:rsidRPr="00A971A3">
        <w:rPr>
          <w:rFonts w:ascii="Arial" w:hAnsi="Arial" w:cs="Arial"/>
          <w:b/>
          <w:i/>
          <w:sz w:val="20"/>
          <w:szCs w:val="20"/>
        </w:rPr>
        <w:t xml:space="preserve">? </w:t>
      </w:r>
    </w:p>
    <w:p w:rsidR="00641EFE" w:rsidRPr="007E37AC" w:rsidRDefault="00966B40" w:rsidP="00A32846">
      <w:pPr>
        <w:jc w:val="both"/>
        <w:rPr>
          <w:rFonts w:ascii="Arial" w:hAnsi="Arial" w:cs="Arial"/>
          <w:sz w:val="20"/>
          <w:szCs w:val="20"/>
        </w:rPr>
      </w:pPr>
      <w:r w:rsidRPr="00A971A3">
        <w:rPr>
          <w:rFonts w:ascii="Arial" w:hAnsi="Arial" w:cs="Arial"/>
          <w:sz w:val="20"/>
          <w:szCs w:val="20"/>
        </w:rPr>
        <w:t>If you are interested for the</w:t>
      </w:r>
      <w:r w:rsidR="007C3EC2" w:rsidRPr="00A971A3">
        <w:rPr>
          <w:rFonts w:ascii="Arial" w:hAnsi="Arial" w:cs="Arial"/>
          <w:sz w:val="20"/>
          <w:szCs w:val="20"/>
        </w:rPr>
        <w:t xml:space="preserve"> position, please send </w:t>
      </w:r>
      <w:r w:rsidRPr="00A971A3">
        <w:rPr>
          <w:rFonts w:ascii="Arial" w:hAnsi="Arial" w:cs="Arial"/>
          <w:sz w:val="20"/>
          <w:szCs w:val="20"/>
        </w:rPr>
        <w:t xml:space="preserve">us </w:t>
      </w:r>
      <w:r w:rsidR="00A22942" w:rsidRPr="00023B4F">
        <w:rPr>
          <w:rFonts w:ascii="Arial" w:hAnsi="Arial" w:cs="Arial"/>
          <w:sz w:val="20"/>
          <w:szCs w:val="20"/>
          <w:u w:val="single"/>
        </w:rPr>
        <w:t>by email</w:t>
      </w:r>
      <w:r w:rsidR="00A22942">
        <w:rPr>
          <w:rFonts w:ascii="Arial" w:hAnsi="Arial" w:cs="Arial"/>
          <w:sz w:val="20"/>
          <w:szCs w:val="20"/>
        </w:rPr>
        <w:t xml:space="preserve"> (entitled: “CIPTEC: </w:t>
      </w:r>
      <w:r w:rsidR="00023B4F">
        <w:rPr>
          <w:rFonts w:ascii="Arial" w:hAnsi="Arial" w:cs="Arial"/>
          <w:sz w:val="20"/>
          <w:szCs w:val="20"/>
        </w:rPr>
        <w:t xml:space="preserve">job </w:t>
      </w:r>
      <w:r w:rsidR="00A22942">
        <w:rPr>
          <w:rFonts w:ascii="Arial" w:hAnsi="Arial" w:cs="Arial"/>
          <w:sz w:val="20"/>
          <w:szCs w:val="20"/>
        </w:rPr>
        <w:t xml:space="preserve">application of &lt;YOUR NAME &amp; SURNAME”) </w:t>
      </w:r>
      <w:r w:rsidR="007C3EC2" w:rsidRPr="00A971A3">
        <w:rPr>
          <w:rFonts w:ascii="Arial" w:hAnsi="Arial" w:cs="Arial"/>
          <w:sz w:val="20"/>
          <w:szCs w:val="20"/>
        </w:rPr>
        <w:t>your full resume</w:t>
      </w:r>
      <w:r w:rsidRPr="00A971A3">
        <w:rPr>
          <w:rFonts w:ascii="Arial" w:hAnsi="Arial" w:cs="Arial"/>
          <w:sz w:val="20"/>
          <w:szCs w:val="20"/>
        </w:rPr>
        <w:t xml:space="preserve"> (with a small ID photo)</w:t>
      </w:r>
      <w:r w:rsidR="007C3EC2" w:rsidRPr="00A971A3">
        <w:rPr>
          <w:rFonts w:ascii="Arial" w:hAnsi="Arial" w:cs="Arial"/>
          <w:sz w:val="20"/>
          <w:szCs w:val="20"/>
        </w:rPr>
        <w:t xml:space="preserve"> to be considered</w:t>
      </w:r>
      <w:r w:rsidR="007E37AC" w:rsidRPr="007E37AC">
        <w:rPr>
          <w:rFonts w:ascii="Arial" w:hAnsi="Arial" w:cs="Arial"/>
          <w:sz w:val="20"/>
          <w:szCs w:val="20"/>
        </w:rPr>
        <w:t xml:space="preserve"> by the </w:t>
      </w:r>
      <w:r w:rsidR="007E37AC" w:rsidRPr="007E37AC">
        <w:rPr>
          <w:rFonts w:ascii="Arial" w:hAnsi="Arial" w:cs="Arial"/>
          <w:color w:val="FF0000"/>
          <w:sz w:val="20"/>
          <w:szCs w:val="20"/>
        </w:rPr>
        <w:t>2</w:t>
      </w:r>
      <w:r w:rsidR="004A261B">
        <w:rPr>
          <w:rFonts w:ascii="Arial" w:hAnsi="Arial" w:cs="Arial"/>
          <w:color w:val="FF0000"/>
          <w:sz w:val="20"/>
          <w:szCs w:val="20"/>
        </w:rPr>
        <w:t>4</w:t>
      </w:r>
      <w:r w:rsidR="004A261B" w:rsidRPr="004A261B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4A261B">
        <w:rPr>
          <w:rFonts w:ascii="Arial" w:hAnsi="Arial" w:cs="Arial"/>
          <w:color w:val="FF0000"/>
          <w:sz w:val="20"/>
          <w:szCs w:val="20"/>
        </w:rPr>
        <w:t xml:space="preserve"> </w:t>
      </w:r>
      <w:r w:rsidR="007E37AC" w:rsidRPr="007E37AC">
        <w:rPr>
          <w:rFonts w:ascii="Arial" w:hAnsi="Arial" w:cs="Arial"/>
          <w:color w:val="FF0000"/>
          <w:sz w:val="20"/>
          <w:szCs w:val="20"/>
        </w:rPr>
        <w:t>of June 2015</w:t>
      </w:r>
      <w:r w:rsidR="007E37AC">
        <w:rPr>
          <w:rFonts w:ascii="Arial" w:hAnsi="Arial" w:cs="Arial"/>
          <w:sz w:val="20"/>
          <w:szCs w:val="20"/>
        </w:rPr>
        <w:t xml:space="preserve">. </w:t>
      </w:r>
      <w:r w:rsidR="00B455B9">
        <w:rPr>
          <w:rFonts w:ascii="Arial" w:hAnsi="Arial" w:cs="Arial"/>
          <w:sz w:val="20"/>
          <w:szCs w:val="20"/>
        </w:rPr>
        <w:t>After being evaluated</w:t>
      </w:r>
      <w:r w:rsidR="00886707">
        <w:rPr>
          <w:rFonts w:ascii="Arial" w:hAnsi="Arial" w:cs="Arial"/>
          <w:sz w:val="20"/>
          <w:szCs w:val="20"/>
        </w:rPr>
        <w:t xml:space="preserve"> by TSRG/</w:t>
      </w:r>
      <w:proofErr w:type="spellStart"/>
      <w:r w:rsidR="00641EFE" w:rsidRPr="00A971A3">
        <w:rPr>
          <w:rFonts w:ascii="Arial" w:hAnsi="Arial" w:cs="Arial"/>
          <w:sz w:val="20"/>
          <w:szCs w:val="20"/>
        </w:rPr>
        <w:t>AUTh</w:t>
      </w:r>
      <w:proofErr w:type="spellEnd"/>
      <w:r w:rsidR="00B455B9">
        <w:rPr>
          <w:rFonts w:ascii="Arial" w:hAnsi="Arial" w:cs="Arial"/>
          <w:sz w:val="20"/>
          <w:szCs w:val="20"/>
        </w:rPr>
        <w:t>,</w:t>
      </w:r>
      <w:r w:rsidR="00641EFE" w:rsidRPr="00A971A3">
        <w:rPr>
          <w:rFonts w:ascii="Arial" w:hAnsi="Arial" w:cs="Arial"/>
          <w:sz w:val="20"/>
          <w:szCs w:val="20"/>
        </w:rPr>
        <w:t xml:space="preserve"> the</w:t>
      </w:r>
      <w:r w:rsidR="005E69FF">
        <w:rPr>
          <w:rFonts w:ascii="Arial" w:hAnsi="Arial" w:cs="Arial"/>
          <w:sz w:val="20"/>
          <w:szCs w:val="20"/>
        </w:rPr>
        <w:t xml:space="preserve"> mo</w:t>
      </w:r>
      <w:bookmarkStart w:id="0" w:name="_GoBack"/>
      <w:bookmarkEnd w:id="0"/>
      <w:r w:rsidR="005E69FF">
        <w:rPr>
          <w:rFonts w:ascii="Arial" w:hAnsi="Arial" w:cs="Arial"/>
          <w:sz w:val="20"/>
          <w:szCs w:val="20"/>
        </w:rPr>
        <w:t>st</w:t>
      </w:r>
      <w:r w:rsidR="00641EFE" w:rsidRPr="00A971A3">
        <w:rPr>
          <w:rFonts w:ascii="Arial" w:hAnsi="Arial" w:cs="Arial"/>
          <w:sz w:val="20"/>
          <w:szCs w:val="20"/>
        </w:rPr>
        <w:t xml:space="preserve"> </w:t>
      </w:r>
      <w:r w:rsidR="00886707">
        <w:rPr>
          <w:rFonts w:ascii="Arial" w:hAnsi="Arial" w:cs="Arial"/>
          <w:sz w:val="20"/>
          <w:szCs w:val="20"/>
        </w:rPr>
        <w:t xml:space="preserve">suitable </w:t>
      </w:r>
      <w:r w:rsidR="007C3EC2" w:rsidRPr="00A971A3">
        <w:rPr>
          <w:rFonts w:ascii="Arial" w:hAnsi="Arial" w:cs="Arial"/>
          <w:sz w:val="20"/>
          <w:szCs w:val="20"/>
        </w:rPr>
        <w:t xml:space="preserve">candidates will be invited for a personal interview. </w:t>
      </w:r>
      <w:r w:rsidRPr="00A971A3">
        <w:rPr>
          <w:rFonts w:ascii="Arial" w:hAnsi="Arial" w:cs="Arial"/>
          <w:sz w:val="20"/>
          <w:szCs w:val="20"/>
        </w:rPr>
        <w:t>Your personal data will be treated</w:t>
      </w:r>
      <w:r w:rsidR="00A971A3" w:rsidRPr="00A971A3">
        <w:rPr>
          <w:rFonts w:ascii="Arial" w:hAnsi="Arial" w:cs="Arial"/>
          <w:sz w:val="20"/>
          <w:szCs w:val="20"/>
        </w:rPr>
        <w:t xml:space="preserve"> with respect</w:t>
      </w:r>
      <w:r w:rsidR="00207011">
        <w:rPr>
          <w:rFonts w:ascii="Arial" w:hAnsi="Arial" w:cs="Arial"/>
          <w:sz w:val="20"/>
          <w:szCs w:val="20"/>
        </w:rPr>
        <w:t xml:space="preserve"> and confidentiality</w:t>
      </w:r>
      <w:r w:rsidR="00A971A3" w:rsidRPr="00A971A3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A971A3">
        <w:rPr>
          <w:rFonts w:ascii="Arial" w:hAnsi="Arial" w:cs="Arial"/>
          <w:sz w:val="20"/>
          <w:szCs w:val="20"/>
        </w:rPr>
        <w:t xml:space="preserve">. </w:t>
      </w:r>
      <w:r w:rsidR="001D5B28" w:rsidRPr="001D5B28">
        <w:rPr>
          <w:rFonts w:ascii="Arial" w:hAnsi="Arial" w:cs="Arial"/>
          <w:sz w:val="20"/>
          <w:szCs w:val="20"/>
        </w:rPr>
        <w:t>For further info</w:t>
      </w:r>
      <w:r w:rsidR="001D5B28">
        <w:rPr>
          <w:rFonts w:ascii="Arial" w:hAnsi="Arial" w:cs="Arial"/>
          <w:sz w:val="20"/>
          <w:szCs w:val="20"/>
        </w:rPr>
        <w:t>rmation on this position, you may contact</w:t>
      </w:r>
      <w:r w:rsidR="00CA4358">
        <w:rPr>
          <w:rFonts w:ascii="Arial" w:hAnsi="Arial" w:cs="Arial"/>
          <w:sz w:val="20"/>
          <w:szCs w:val="20"/>
        </w:rPr>
        <w:t xml:space="preserve"> us</w:t>
      </w:r>
      <w:r w:rsidR="001D5B28">
        <w:rPr>
          <w:rFonts w:ascii="Arial" w:hAnsi="Arial" w:cs="Arial"/>
          <w:sz w:val="20"/>
          <w:szCs w:val="20"/>
        </w:rPr>
        <w:t>, using TSRG/</w:t>
      </w:r>
      <w:proofErr w:type="spellStart"/>
      <w:r w:rsidR="001D5B28">
        <w:rPr>
          <w:rFonts w:ascii="Arial" w:hAnsi="Arial" w:cs="Arial"/>
          <w:sz w:val="20"/>
          <w:szCs w:val="20"/>
        </w:rPr>
        <w:t>AUTh</w:t>
      </w:r>
      <w:proofErr w:type="spellEnd"/>
      <w:r w:rsidR="001D5B28">
        <w:rPr>
          <w:rFonts w:ascii="Arial" w:hAnsi="Arial" w:cs="Arial"/>
          <w:sz w:val="20"/>
          <w:szCs w:val="20"/>
        </w:rPr>
        <w:t xml:space="preserve"> contact details</w:t>
      </w:r>
      <w:r w:rsidR="001D5B28" w:rsidRPr="007E37AC">
        <w:rPr>
          <w:rFonts w:ascii="Arial" w:hAnsi="Arial" w:cs="Arial"/>
          <w:sz w:val="20"/>
          <w:szCs w:val="20"/>
        </w:rPr>
        <w:t>.</w:t>
      </w:r>
      <w:r w:rsidR="007E37AC" w:rsidRPr="007E37AC">
        <w:rPr>
          <w:rFonts w:ascii="Arial" w:hAnsi="Arial" w:cs="Arial"/>
          <w:sz w:val="20"/>
          <w:szCs w:val="20"/>
        </w:rPr>
        <w:t xml:space="preserve"> </w:t>
      </w:r>
    </w:p>
    <w:p w:rsidR="00641EFE" w:rsidRPr="00AD5A9F" w:rsidRDefault="00641EFE" w:rsidP="00AD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jc w:val="center"/>
        <w:rPr>
          <w:rFonts w:ascii="Arial" w:hAnsi="Arial" w:cs="Arial"/>
        </w:rPr>
      </w:pPr>
      <w:r w:rsidRPr="00AD5A9F">
        <w:rPr>
          <w:rFonts w:ascii="Arial" w:hAnsi="Arial" w:cs="Arial"/>
          <w:b/>
        </w:rPr>
        <w:t xml:space="preserve">About the TSRG/ </w:t>
      </w:r>
      <w:proofErr w:type="spellStart"/>
      <w:r w:rsidRPr="00AD5A9F">
        <w:rPr>
          <w:rFonts w:ascii="Arial" w:hAnsi="Arial" w:cs="Arial"/>
          <w:b/>
        </w:rPr>
        <w:t>AUTh</w:t>
      </w:r>
      <w:proofErr w:type="spellEnd"/>
      <w:r w:rsidR="0079276F" w:rsidRPr="00AD5A9F">
        <w:t xml:space="preserve"> </w:t>
      </w:r>
      <w:r w:rsidR="0079276F" w:rsidRPr="00AD5A9F">
        <w:rPr>
          <w:rFonts w:ascii="Arial" w:hAnsi="Arial" w:cs="Arial"/>
        </w:rPr>
        <w:t>(</w:t>
      </w:r>
      <w:hyperlink r:id="rId11" w:history="1">
        <w:r w:rsidR="0079276F" w:rsidRPr="00AD5A9F">
          <w:rPr>
            <w:rStyle w:val="Hyperlink"/>
            <w:rFonts w:ascii="Arial" w:hAnsi="Arial" w:cs="Arial"/>
            <w:i/>
            <w:u w:val="none"/>
          </w:rPr>
          <w:t>www.tsrg.gr</w:t>
        </w:r>
      </w:hyperlink>
      <w:r w:rsidR="0079276F" w:rsidRPr="00AD5A9F">
        <w:rPr>
          <w:rFonts w:ascii="Arial" w:hAnsi="Arial" w:cs="Arial"/>
        </w:rPr>
        <w:t>)</w:t>
      </w:r>
    </w:p>
    <w:p w:rsidR="00641EFE" w:rsidRPr="001D5B28" w:rsidRDefault="00641EFE" w:rsidP="00A32846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A32846" w:rsidRPr="00A971A3" w:rsidRDefault="00641EFE" w:rsidP="00A32846">
      <w:pPr>
        <w:jc w:val="both"/>
        <w:rPr>
          <w:rFonts w:ascii="Arial" w:hAnsi="Arial" w:cs="Arial"/>
          <w:sz w:val="20"/>
          <w:szCs w:val="20"/>
        </w:rPr>
      </w:pPr>
      <w:r w:rsidRPr="00A971A3">
        <w:rPr>
          <w:rFonts w:ascii="Arial" w:hAnsi="Arial" w:cs="Arial"/>
          <w:sz w:val="20"/>
          <w:szCs w:val="20"/>
        </w:rPr>
        <w:t>The TSRG/</w:t>
      </w:r>
      <w:proofErr w:type="spellStart"/>
      <w:r w:rsidRPr="00A971A3">
        <w:rPr>
          <w:rFonts w:ascii="Arial" w:hAnsi="Arial" w:cs="Arial"/>
          <w:sz w:val="20"/>
          <w:szCs w:val="20"/>
        </w:rPr>
        <w:t>AUTh</w:t>
      </w:r>
      <w:proofErr w:type="spellEnd"/>
      <w:r w:rsidRPr="00A971A3">
        <w:rPr>
          <w:rFonts w:ascii="Arial" w:hAnsi="Arial" w:cs="Arial"/>
          <w:sz w:val="20"/>
          <w:szCs w:val="20"/>
        </w:rPr>
        <w:t xml:space="preserve"> was established in 1998 and since then gathers together scientists from various discipl</w:t>
      </w:r>
      <w:r w:rsidR="00BC2415">
        <w:rPr>
          <w:rFonts w:ascii="Arial" w:hAnsi="Arial" w:cs="Arial"/>
          <w:sz w:val="20"/>
          <w:szCs w:val="20"/>
        </w:rPr>
        <w:t>in</w:t>
      </w:r>
      <w:r w:rsidRPr="00A971A3">
        <w:rPr>
          <w:rFonts w:ascii="Arial" w:hAnsi="Arial" w:cs="Arial"/>
          <w:sz w:val="20"/>
          <w:szCs w:val="20"/>
        </w:rPr>
        <w:t>es, aiming to create and study ideas in facing problems of mobility and transport of people and goods.</w:t>
      </w:r>
      <w:r w:rsidRPr="00A971A3">
        <w:rPr>
          <w:sz w:val="20"/>
          <w:szCs w:val="20"/>
        </w:rPr>
        <w:t xml:space="preserve"> </w:t>
      </w:r>
      <w:r w:rsidR="00A32846" w:rsidRPr="00A971A3">
        <w:rPr>
          <w:rFonts w:ascii="Arial" w:hAnsi="Arial" w:cs="Arial"/>
          <w:sz w:val="20"/>
          <w:szCs w:val="20"/>
        </w:rPr>
        <w:t xml:space="preserve">It functions within </w:t>
      </w:r>
      <w:r w:rsidRPr="00A971A3">
        <w:rPr>
          <w:rFonts w:ascii="Arial" w:hAnsi="Arial" w:cs="Arial"/>
          <w:sz w:val="20"/>
          <w:szCs w:val="20"/>
        </w:rPr>
        <w:t>the School of Civil Engineering, of the Faculty of Engineering, of the Aristotle University of Thessaloniki.</w:t>
      </w:r>
      <w:r w:rsidR="00A32846" w:rsidRPr="00A971A3">
        <w:rPr>
          <w:rFonts w:ascii="Arial" w:hAnsi="Arial" w:cs="Arial"/>
          <w:sz w:val="20"/>
          <w:szCs w:val="20"/>
        </w:rPr>
        <w:t xml:space="preserve"> </w:t>
      </w:r>
      <w:r w:rsidRPr="00A971A3">
        <w:rPr>
          <w:rFonts w:ascii="Arial" w:hAnsi="Arial" w:cs="Arial"/>
          <w:sz w:val="20"/>
          <w:szCs w:val="20"/>
        </w:rPr>
        <w:t>The scientific activities of the Group fall under the area</w:t>
      </w:r>
      <w:r w:rsidR="00A32846" w:rsidRPr="00A971A3">
        <w:rPr>
          <w:rFonts w:ascii="Arial" w:hAnsi="Arial" w:cs="Arial"/>
          <w:sz w:val="20"/>
          <w:szCs w:val="20"/>
        </w:rPr>
        <w:t xml:space="preserve">s of operation, planning, </w:t>
      </w:r>
      <w:proofErr w:type="spellStart"/>
      <w:r w:rsidRPr="00A971A3">
        <w:rPr>
          <w:rFonts w:ascii="Arial" w:hAnsi="Arial" w:cs="Arial"/>
          <w:sz w:val="20"/>
          <w:szCs w:val="20"/>
        </w:rPr>
        <w:t>organisation</w:t>
      </w:r>
      <w:proofErr w:type="spellEnd"/>
      <w:r w:rsidRPr="00A971A3">
        <w:rPr>
          <w:rFonts w:ascii="Arial" w:hAnsi="Arial" w:cs="Arial"/>
          <w:sz w:val="20"/>
          <w:szCs w:val="20"/>
        </w:rPr>
        <w:t xml:space="preserve"> and management, as well as the impact of Transport Systems on people, environment, </w:t>
      </w:r>
      <w:proofErr w:type="gramStart"/>
      <w:r w:rsidRPr="00A971A3">
        <w:rPr>
          <w:rFonts w:ascii="Arial" w:hAnsi="Arial" w:cs="Arial"/>
          <w:sz w:val="20"/>
          <w:szCs w:val="20"/>
        </w:rPr>
        <w:t>sustainable</w:t>
      </w:r>
      <w:proofErr w:type="gramEnd"/>
      <w:r w:rsidRPr="00A971A3">
        <w:rPr>
          <w:rFonts w:ascii="Arial" w:hAnsi="Arial" w:cs="Arial"/>
          <w:sz w:val="20"/>
          <w:szCs w:val="20"/>
        </w:rPr>
        <w:t xml:space="preserve"> development. </w:t>
      </w:r>
    </w:p>
    <w:p w:rsidR="00C662C9" w:rsidRDefault="00641EFE" w:rsidP="005C01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1A3">
        <w:rPr>
          <w:rFonts w:ascii="Arial" w:hAnsi="Arial" w:cs="Arial"/>
          <w:sz w:val="20"/>
          <w:szCs w:val="20"/>
        </w:rPr>
        <w:t>TSRG</w:t>
      </w:r>
      <w:r w:rsidR="00886707">
        <w:rPr>
          <w:rFonts w:ascii="Arial" w:hAnsi="Arial" w:cs="Arial"/>
          <w:sz w:val="20"/>
          <w:szCs w:val="20"/>
        </w:rPr>
        <w:t>/</w:t>
      </w:r>
      <w:proofErr w:type="spellStart"/>
      <w:r w:rsidR="00886707">
        <w:rPr>
          <w:rFonts w:ascii="Arial" w:hAnsi="Arial" w:cs="Arial"/>
          <w:sz w:val="20"/>
          <w:szCs w:val="20"/>
        </w:rPr>
        <w:t>AUTh</w:t>
      </w:r>
      <w:proofErr w:type="spellEnd"/>
      <w:r w:rsidRPr="00A971A3">
        <w:rPr>
          <w:rFonts w:ascii="Arial" w:hAnsi="Arial" w:cs="Arial"/>
          <w:sz w:val="20"/>
          <w:szCs w:val="20"/>
        </w:rPr>
        <w:t xml:space="preserve"> carries out both funded (from public and private </w:t>
      </w:r>
      <w:proofErr w:type="spellStart"/>
      <w:r w:rsidRPr="00A971A3">
        <w:rPr>
          <w:rFonts w:ascii="Arial" w:hAnsi="Arial" w:cs="Arial"/>
          <w:sz w:val="20"/>
          <w:szCs w:val="20"/>
        </w:rPr>
        <w:t>organisations</w:t>
      </w:r>
      <w:proofErr w:type="spellEnd"/>
      <w:r w:rsidRPr="00A971A3">
        <w:rPr>
          <w:rFonts w:ascii="Arial" w:hAnsi="Arial" w:cs="Arial"/>
          <w:sz w:val="20"/>
          <w:szCs w:val="20"/>
        </w:rPr>
        <w:t>) and non-funded research, focusing mainly on the competitive E.U. funded projects. Main fields of expertise, among others, are: design, planning and management of Transport systems; urban and rural public transport and flexible transport services; freight transport and logistics; people with reduced mobility (disabled, elderly, etc.) and accessibility; social impact analysis on Transport systems; environmental management of Transport systems; strategic planning and Transportation policy.</w:t>
      </w:r>
    </w:p>
    <w:sectPr w:rsidR="00C662C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0F" w:rsidRDefault="0058140F" w:rsidP="00E10222">
      <w:pPr>
        <w:spacing w:after="0" w:line="240" w:lineRule="auto"/>
      </w:pPr>
      <w:r>
        <w:separator/>
      </w:r>
    </w:p>
  </w:endnote>
  <w:endnote w:type="continuationSeparator" w:id="0">
    <w:p w:rsidR="0058140F" w:rsidRDefault="0058140F" w:rsidP="00E1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9350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F17665" w:rsidRPr="00E10222" w:rsidRDefault="00F1766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E10222">
          <w:rPr>
            <w:rFonts w:ascii="Arial" w:hAnsi="Arial" w:cs="Arial"/>
            <w:sz w:val="18"/>
            <w:szCs w:val="18"/>
          </w:rPr>
          <w:fldChar w:fldCharType="begin"/>
        </w:r>
        <w:r w:rsidRPr="00E1022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0222">
          <w:rPr>
            <w:rFonts w:ascii="Arial" w:hAnsi="Arial" w:cs="Arial"/>
            <w:sz w:val="18"/>
            <w:szCs w:val="18"/>
          </w:rPr>
          <w:fldChar w:fldCharType="separate"/>
        </w:r>
        <w:r w:rsidR="004A261B">
          <w:rPr>
            <w:rFonts w:ascii="Arial" w:hAnsi="Arial" w:cs="Arial"/>
            <w:noProof/>
            <w:sz w:val="18"/>
            <w:szCs w:val="18"/>
          </w:rPr>
          <w:t>2</w:t>
        </w:r>
        <w:r w:rsidRPr="00E1022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A8148E" w:rsidRPr="00A8148E" w:rsidRDefault="00A8148E" w:rsidP="00A8148E">
    <w:pPr>
      <w:spacing w:after="0" w:line="288" w:lineRule="auto"/>
      <w:jc w:val="center"/>
      <w:rPr>
        <w:rFonts w:ascii="Arial" w:eastAsia="Times New Roman" w:hAnsi="Arial" w:cs="Arial"/>
        <w:sz w:val="16"/>
        <w:szCs w:val="16"/>
        <w:lang w:eastAsia="el-GR"/>
      </w:rPr>
    </w:pPr>
    <w:r w:rsidRPr="00A8148E">
      <w:rPr>
        <w:rFonts w:ascii="Arial" w:eastAsia="Times New Roman" w:hAnsi="Arial" w:cs="Arial"/>
        <w:sz w:val="16"/>
        <w:szCs w:val="16"/>
        <w:lang w:eastAsia="el-GR"/>
      </w:rPr>
      <w:t>Aristotle University of Thessaloniki - Civil Engineering Department</w:t>
    </w:r>
  </w:p>
  <w:p w:rsidR="00A8148E" w:rsidRPr="00A8148E" w:rsidRDefault="00A8148E" w:rsidP="00A8148E">
    <w:pPr>
      <w:spacing w:after="0" w:line="288" w:lineRule="auto"/>
      <w:jc w:val="center"/>
      <w:rPr>
        <w:rFonts w:ascii="Arial" w:eastAsia="Times New Roman" w:hAnsi="Arial" w:cs="Arial"/>
        <w:b/>
        <w:sz w:val="16"/>
        <w:szCs w:val="16"/>
        <w:lang w:eastAsia="el-GR"/>
      </w:rPr>
    </w:pPr>
    <w:r w:rsidRPr="00A8148E">
      <w:rPr>
        <w:rFonts w:ascii="Arial" w:eastAsia="Times New Roman" w:hAnsi="Arial" w:cs="Arial"/>
        <w:b/>
        <w:sz w:val="16"/>
        <w:szCs w:val="16"/>
        <w:lang w:eastAsia="el-GR"/>
      </w:rPr>
      <w:t>Transport Systems Research Group</w:t>
    </w:r>
  </w:p>
  <w:p w:rsidR="00A8148E" w:rsidRPr="00A8148E" w:rsidRDefault="00A8148E" w:rsidP="00A8148E">
    <w:pPr>
      <w:spacing w:after="0" w:line="288" w:lineRule="auto"/>
      <w:jc w:val="center"/>
      <w:rPr>
        <w:rFonts w:ascii="Arial" w:eastAsia="Times New Roman" w:hAnsi="Arial" w:cs="Arial"/>
        <w:sz w:val="16"/>
        <w:szCs w:val="16"/>
        <w:lang w:eastAsia="el-GR"/>
      </w:rPr>
    </w:pPr>
    <w:r w:rsidRPr="00A8148E">
      <w:rPr>
        <w:rFonts w:ascii="Arial" w:eastAsia="Times New Roman" w:hAnsi="Arial" w:cs="Arial"/>
        <w:sz w:val="16"/>
        <w:szCs w:val="16"/>
        <w:lang w:eastAsia="el-GR"/>
      </w:rPr>
      <w:t>University Campus,</w:t>
    </w:r>
    <w:r w:rsidRPr="00A8148E">
      <w:rPr>
        <w:rFonts w:ascii="Arial" w:eastAsia="Times New Roman" w:hAnsi="Arial" w:cs="Arial"/>
        <w:sz w:val="16"/>
        <w:szCs w:val="16"/>
        <w:lang w:val="en-GB" w:eastAsia="el-GR"/>
      </w:rPr>
      <w:t xml:space="preserve"> </w:t>
    </w:r>
    <w:r w:rsidRPr="00A8148E">
      <w:rPr>
        <w:rFonts w:ascii="Arial" w:eastAsia="Times New Roman" w:hAnsi="Arial" w:cs="Arial"/>
        <w:sz w:val="16"/>
        <w:szCs w:val="16"/>
        <w:lang w:eastAsia="el-GR"/>
      </w:rPr>
      <w:t>Faculty of Engineering, 54124, Thessaloniki, GREECE</w:t>
    </w:r>
  </w:p>
  <w:p w:rsidR="00A8148E" w:rsidRPr="00AF71BA" w:rsidRDefault="00A8148E" w:rsidP="00A8148E">
    <w:pPr>
      <w:spacing w:after="0" w:line="288" w:lineRule="auto"/>
      <w:jc w:val="center"/>
      <w:rPr>
        <w:rFonts w:ascii="Arial" w:eastAsia="Times New Roman" w:hAnsi="Arial" w:cs="Arial"/>
        <w:sz w:val="16"/>
        <w:szCs w:val="16"/>
        <w:lang w:eastAsia="el-GR"/>
      </w:rPr>
    </w:pPr>
    <w:r w:rsidRPr="00A8148E">
      <w:rPr>
        <w:rFonts w:ascii="Arial" w:eastAsia="Times New Roman" w:hAnsi="Arial" w:cs="Arial"/>
        <w:sz w:val="16"/>
        <w:szCs w:val="16"/>
        <w:lang w:eastAsia="el-GR"/>
      </w:rPr>
      <w:t>Te</w:t>
    </w:r>
    <w:r w:rsidR="00886707">
      <w:rPr>
        <w:rFonts w:ascii="Arial" w:eastAsia="Times New Roman" w:hAnsi="Arial" w:cs="Arial"/>
        <w:sz w:val="16"/>
        <w:szCs w:val="16"/>
        <w:lang w:eastAsia="el-GR"/>
      </w:rPr>
      <w:t>l:  +</w:t>
    </w:r>
    <w:r w:rsidR="00886707" w:rsidRPr="00AF71BA">
      <w:rPr>
        <w:rFonts w:ascii="Arial" w:eastAsia="Times New Roman" w:hAnsi="Arial" w:cs="Arial"/>
        <w:sz w:val="16"/>
        <w:szCs w:val="16"/>
        <w:lang w:eastAsia="el-GR"/>
      </w:rPr>
      <w:t xml:space="preserve">302310995796, </w:t>
    </w:r>
    <w:r w:rsidRPr="00AF71BA">
      <w:rPr>
        <w:rFonts w:ascii="Arial" w:eastAsia="Times New Roman" w:hAnsi="Arial" w:cs="Arial"/>
        <w:sz w:val="16"/>
        <w:szCs w:val="16"/>
        <w:lang w:eastAsia="el-GR"/>
      </w:rPr>
      <w:t>Fax: +302310995789</w:t>
    </w:r>
  </w:p>
  <w:p w:rsidR="00F17665" w:rsidRPr="00A8148E" w:rsidRDefault="00A8148E" w:rsidP="00A8148E">
    <w:pPr>
      <w:spacing w:after="0" w:line="288" w:lineRule="auto"/>
      <w:jc w:val="center"/>
      <w:rPr>
        <w:rFonts w:ascii="Arial" w:eastAsia="Times New Roman" w:hAnsi="Arial" w:cs="Arial"/>
        <w:sz w:val="16"/>
        <w:szCs w:val="16"/>
        <w:lang w:val="pt-BR" w:eastAsia="el-GR"/>
      </w:rPr>
    </w:pPr>
    <w:r w:rsidRPr="00AF71BA">
      <w:rPr>
        <w:rFonts w:ascii="Arial" w:eastAsia="Times New Roman" w:hAnsi="Arial" w:cs="Arial"/>
        <w:sz w:val="16"/>
        <w:szCs w:val="16"/>
        <w:lang w:val="pt-BR" w:eastAsia="el-GR"/>
      </w:rPr>
      <w:t xml:space="preserve">e-mail: </w:t>
    </w:r>
    <w:r w:rsidR="000F13FA" w:rsidRPr="00AF71BA">
      <w:rPr>
        <w:rFonts w:ascii="Arial" w:eastAsia="Times New Roman" w:hAnsi="Arial" w:cs="Arial"/>
        <w:sz w:val="16"/>
        <w:szCs w:val="16"/>
        <w:lang w:val="pt-BR" w:eastAsia="el-GR"/>
      </w:rPr>
      <w:t>auth@ciptec</w:t>
    </w:r>
    <w:r w:rsidR="000F13FA" w:rsidRPr="00AF71BA">
      <w:rPr>
        <w:rStyle w:val="Hyperlink"/>
        <w:rFonts w:ascii="Arial" w:eastAsia="Times New Roman" w:hAnsi="Arial" w:cs="Arial"/>
        <w:color w:val="auto"/>
        <w:sz w:val="16"/>
        <w:szCs w:val="16"/>
        <w:u w:val="none"/>
        <w:lang w:val="pt-BR" w:eastAsia="el-GR"/>
      </w:rPr>
      <w:t>.eu</w:t>
    </w:r>
    <w:r w:rsidR="00A22942" w:rsidRPr="00AF71BA">
      <w:rPr>
        <w:rFonts w:ascii="Arial" w:eastAsia="Times New Roman" w:hAnsi="Arial" w:cs="Arial"/>
        <w:sz w:val="16"/>
        <w:szCs w:val="16"/>
        <w:lang w:val="pt-BR" w:eastAsia="el-GR"/>
      </w:rPr>
      <w:t xml:space="preserve">, </w:t>
    </w:r>
    <w:r w:rsidRPr="00AF71BA">
      <w:rPr>
        <w:rFonts w:ascii="Arial" w:eastAsia="Times New Roman" w:hAnsi="Arial" w:cs="Arial"/>
        <w:sz w:val="16"/>
        <w:szCs w:val="16"/>
        <w:lang w:eastAsia="el-GR"/>
      </w:rPr>
      <w:t>web:</w:t>
    </w:r>
    <w:r w:rsidRPr="00A8148E">
      <w:rPr>
        <w:rFonts w:ascii="Arial" w:eastAsia="Times New Roman" w:hAnsi="Arial" w:cs="Arial"/>
        <w:sz w:val="16"/>
        <w:szCs w:val="16"/>
        <w:lang w:eastAsia="el-GR"/>
      </w:rPr>
      <w:t xml:space="preserve"> </w:t>
    </w:r>
    <w:hyperlink r:id="rId1" w:history="1">
      <w:r w:rsidRPr="00A8148E">
        <w:rPr>
          <w:rFonts w:ascii="Arial" w:eastAsia="Times New Roman" w:hAnsi="Arial" w:cs="Arial"/>
          <w:color w:val="0000FF"/>
          <w:sz w:val="16"/>
          <w:szCs w:val="16"/>
          <w:lang w:val="en-GB" w:eastAsia="el-GR"/>
        </w:rPr>
        <w:t>www.tsrg.gr</w:t>
      </w:r>
    </w:hyperlink>
    <w:r w:rsidR="00245937">
      <w:rPr>
        <w:rFonts w:ascii="Arial" w:eastAsia="Times New Roman" w:hAnsi="Arial" w:cs="Arial"/>
        <w:color w:val="0000FF"/>
        <w:sz w:val="16"/>
        <w:szCs w:val="16"/>
        <w:lang w:val="en-GB" w:eastAsia="el-GR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0F" w:rsidRDefault="0058140F" w:rsidP="00E10222">
      <w:pPr>
        <w:spacing w:after="0" w:line="240" w:lineRule="auto"/>
      </w:pPr>
      <w:r>
        <w:separator/>
      </w:r>
    </w:p>
  </w:footnote>
  <w:footnote w:type="continuationSeparator" w:id="0">
    <w:p w:rsidR="0058140F" w:rsidRDefault="0058140F" w:rsidP="00E10222">
      <w:pPr>
        <w:spacing w:after="0" w:line="240" w:lineRule="auto"/>
      </w:pPr>
      <w:r>
        <w:continuationSeparator/>
      </w:r>
    </w:p>
  </w:footnote>
  <w:footnote w:id="1">
    <w:p w:rsidR="00A971A3" w:rsidRPr="00A971A3" w:rsidRDefault="00A971A3" w:rsidP="00A971A3">
      <w:pPr>
        <w:pStyle w:val="FootnoteText"/>
        <w:jc w:val="both"/>
        <w:rPr>
          <w:rFonts w:ascii="Arial" w:hAnsi="Arial" w:cs="Arial"/>
        </w:rPr>
      </w:pPr>
      <w:r w:rsidRPr="00A971A3">
        <w:rPr>
          <w:rStyle w:val="FootnoteReference"/>
          <w:rFonts w:ascii="Arial" w:hAnsi="Arial" w:cs="Arial"/>
        </w:rPr>
        <w:footnoteRef/>
      </w:r>
      <w:r w:rsidRPr="00A971A3">
        <w:rPr>
          <w:rFonts w:ascii="Arial" w:hAnsi="Arial" w:cs="Arial"/>
        </w:rPr>
        <w:t xml:space="preserve"> </w:t>
      </w:r>
      <w:r w:rsidRPr="00A971A3">
        <w:rPr>
          <w:rFonts w:ascii="Arial" w:hAnsi="Arial" w:cs="Arial"/>
          <w:i/>
          <w:sz w:val="18"/>
          <w:szCs w:val="18"/>
        </w:rPr>
        <w:t>In any case</w:t>
      </w:r>
      <w:r w:rsidR="007E37AC">
        <w:rPr>
          <w:rFonts w:ascii="Arial" w:hAnsi="Arial" w:cs="Arial"/>
          <w:i/>
          <w:sz w:val="18"/>
          <w:szCs w:val="18"/>
        </w:rPr>
        <w:t xml:space="preserve"> (e.g. not being selected, applications after the deadline)</w:t>
      </w:r>
      <w:r w:rsidRPr="00A971A3">
        <w:rPr>
          <w:rFonts w:ascii="Arial" w:hAnsi="Arial" w:cs="Arial"/>
          <w:i/>
          <w:sz w:val="18"/>
          <w:szCs w:val="18"/>
        </w:rPr>
        <w:t xml:space="preserve">, we may keep your resume in our CVs record for any potential future cooperation.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65" w:rsidRDefault="00F17665" w:rsidP="008F6672">
    <w:pPr>
      <w:pStyle w:val="Header"/>
      <w:jc w:val="center"/>
    </w:pPr>
    <w:r>
      <w:rPr>
        <w:noProof/>
      </w:rPr>
      <w:drawing>
        <wp:inline distT="0" distB="0" distL="0" distR="0" wp14:anchorId="3D3F0A5A" wp14:editId="367CF34A">
          <wp:extent cx="4336943" cy="533083"/>
          <wp:effectExtent l="0" t="0" r="6985" b="635"/>
          <wp:docPr id="1" name="Picture 1" descr="Transport Systems Research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ort Systems Research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507" cy="54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9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197"/>
    <w:multiLevelType w:val="multilevel"/>
    <w:tmpl w:val="C652EDE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C1E6A52"/>
    <w:multiLevelType w:val="hybridMultilevel"/>
    <w:tmpl w:val="B0C03E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C349A"/>
    <w:multiLevelType w:val="multilevel"/>
    <w:tmpl w:val="513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4C116F"/>
    <w:multiLevelType w:val="multilevel"/>
    <w:tmpl w:val="C652EDEE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4">
    <w:nsid w:val="6EE227C9"/>
    <w:multiLevelType w:val="multilevel"/>
    <w:tmpl w:val="0B14653E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CE"/>
    <w:rsid w:val="000112CF"/>
    <w:rsid w:val="000143A9"/>
    <w:rsid w:val="00023B4F"/>
    <w:rsid w:val="00033126"/>
    <w:rsid w:val="000705DA"/>
    <w:rsid w:val="00080751"/>
    <w:rsid w:val="000C0E74"/>
    <w:rsid w:val="000C7F62"/>
    <w:rsid w:val="000F13FA"/>
    <w:rsid w:val="000F5E28"/>
    <w:rsid w:val="00141832"/>
    <w:rsid w:val="00184AB4"/>
    <w:rsid w:val="001D5B28"/>
    <w:rsid w:val="00207011"/>
    <w:rsid w:val="00223CC1"/>
    <w:rsid w:val="0023294F"/>
    <w:rsid w:val="00245937"/>
    <w:rsid w:val="002E6E44"/>
    <w:rsid w:val="00310C73"/>
    <w:rsid w:val="003425C7"/>
    <w:rsid w:val="004149E8"/>
    <w:rsid w:val="00424B12"/>
    <w:rsid w:val="0044334D"/>
    <w:rsid w:val="0044611A"/>
    <w:rsid w:val="00453DDD"/>
    <w:rsid w:val="0049456E"/>
    <w:rsid w:val="004A261B"/>
    <w:rsid w:val="004A79DC"/>
    <w:rsid w:val="004D6119"/>
    <w:rsid w:val="00520DED"/>
    <w:rsid w:val="005624FB"/>
    <w:rsid w:val="005633D8"/>
    <w:rsid w:val="005678EC"/>
    <w:rsid w:val="0058140F"/>
    <w:rsid w:val="00590F54"/>
    <w:rsid w:val="005C01DB"/>
    <w:rsid w:val="005D3EBF"/>
    <w:rsid w:val="005E3FBC"/>
    <w:rsid w:val="005E69FF"/>
    <w:rsid w:val="00617C19"/>
    <w:rsid w:val="006416F2"/>
    <w:rsid w:val="00641EFE"/>
    <w:rsid w:val="0065326D"/>
    <w:rsid w:val="00666B23"/>
    <w:rsid w:val="00670451"/>
    <w:rsid w:val="00751E3F"/>
    <w:rsid w:val="0079276F"/>
    <w:rsid w:val="00794BDE"/>
    <w:rsid w:val="007C3EC2"/>
    <w:rsid w:val="007E37AC"/>
    <w:rsid w:val="00837484"/>
    <w:rsid w:val="00867636"/>
    <w:rsid w:val="00872FB1"/>
    <w:rsid w:val="00886707"/>
    <w:rsid w:val="008A5AAA"/>
    <w:rsid w:val="008A6C0C"/>
    <w:rsid w:val="008A7552"/>
    <w:rsid w:val="008E2D05"/>
    <w:rsid w:val="008E73D9"/>
    <w:rsid w:val="008F6672"/>
    <w:rsid w:val="00942CDD"/>
    <w:rsid w:val="009667CE"/>
    <w:rsid w:val="00966B40"/>
    <w:rsid w:val="009C4405"/>
    <w:rsid w:val="009E0CFB"/>
    <w:rsid w:val="00A22942"/>
    <w:rsid w:val="00A32846"/>
    <w:rsid w:val="00A81282"/>
    <w:rsid w:val="00A8148E"/>
    <w:rsid w:val="00A971A3"/>
    <w:rsid w:val="00AC624E"/>
    <w:rsid w:val="00AD5A9F"/>
    <w:rsid w:val="00AF3D70"/>
    <w:rsid w:val="00AF71BA"/>
    <w:rsid w:val="00B02D75"/>
    <w:rsid w:val="00B42B91"/>
    <w:rsid w:val="00B455B9"/>
    <w:rsid w:val="00B80882"/>
    <w:rsid w:val="00BC2415"/>
    <w:rsid w:val="00BF584D"/>
    <w:rsid w:val="00C37CCC"/>
    <w:rsid w:val="00C662C9"/>
    <w:rsid w:val="00CA4358"/>
    <w:rsid w:val="00CE69C0"/>
    <w:rsid w:val="00D878D7"/>
    <w:rsid w:val="00D91196"/>
    <w:rsid w:val="00DA27E3"/>
    <w:rsid w:val="00E10222"/>
    <w:rsid w:val="00E5490D"/>
    <w:rsid w:val="00E76E50"/>
    <w:rsid w:val="00E82172"/>
    <w:rsid w:val="00E8532F"/>
    <w:rsid w:val="00E87EE7"/>
    <w:rsid w:val="00F17665"/>
    <w:rsid w:val="00F842B8"/>
    <w:rsid w:val="00F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22"/>
  </w:style>
  <w:style w:type="paragraph" w:styleId="Footer">
    <w:name w:val="footer"/>
    <w:basedOn w:val="Normal"/>
    <w:link w:val="FooterChar"/>
    <w:uiPriority w:val="99"/>
    <w:unhideWhenUsed/>
    <w:rsid w:val="00E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22"/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1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1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1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22"/>
  </w:style>
  <w:style w:type="paragraph" w:styleId="Footer">
    <w:name w:val="footer"/>
    <w:basedOn w:val="Normal"/>
    <w:link w:val="FooterChar"/>
    <w:uiPriority w:val="99"/>
    <w:unhideWhenUsed/>
    <w:rsid w:val="00E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22"/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1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1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7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205">
                  <w:marLeft w:val="0"/>
                  <w:marRight w:val="0"/>
                  <w:marTop w:val="30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rg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2A41-5A1C-4014-9440-9A1AF592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109</cp:revision>
  <cp:lastPrinted>2015-03-06T16:51:00Z</cp:lastPrinted>
  <dcterms:created xsi:type="dcterms:W3CDTF">2015-03-06T10:21:00Z</dcterms:created>
  <dcterms:modified xsi:type="dcterms:W3CDTF">2015-06-09T10:22:00Z</dcterms:modified>
</cp:coreProperties>
</file>